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6787" w14:textId="10A8A617" w:rsidR="00CB2E5D" w:rsidRPr="00B86BB6" w:rsidRDefault="00CB2E5D" w:rsidP="00940E64">
      <w:pPr>
        <w:pBdr>
          <w:top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B86BB6">
        <w:rPr>
          <w:rFonts w:asciiTheme="minorHAnsi" w:hAnsiTheme="minorHAnsi" w:cstheme="minorHAnsi"/>
          <w:b/>
        </w:rPr>
        <w:t>NJOFTIM NGA AGJENCIA KOSOVARE  E PRIVATIZIMIT PËR PARASHTRUESIT E KËRKESAVE NË</w:t>
      </w:r>
      <w:r w:rsidR="009F3D60">
        <w:rPr>
          <w:rFonts w:asciiTheme="minorHAnsi" w:hAnsiTheme="minorHAnsi" w:cstheme="minorHAnsi"/>
          <w:b/>
        </w:rPr>
        <w:t xml:space="preserve"> PROCESIN E</w:t>
      </w:r>
      <w:r w:rsidRPr="00B86BB6">
        <w:rPr>
          <w:rFonts w:asciiTheme="minorHAnsi" w:hAnsiTheme="minorHAnsi" w:cstheme="minorHAnsi"/>
          <w:b/>
        </w:rPr>
        <w:t xml:space="preserve"> SHITJE</w:t>
      </w:r>
      <w:r w:rsidR="009F3D60">
        <w:rPr>
          <w:rFonts w:asciiTheme="minorHAnsi" w:hAnsiTheme="minorHAnsi" w:cstheme="minorHAnsi"/>
          <w:b/>
        </w:rPr>
        <w:t>S</w:t>
      </w:r>
      <w:r w:rsidRPr="00B86BB6">
        <w:rPr>
          <w:rFonts w:asciiTheme="minorHAnsi" w:hAnsiTheme="minorHAnsi" w:cstheme="minorHAnsi"/>
          <w:b/>
        </w:rPr>
        <w:t xml:space="preserve"> DIREKTE PËR VENDIMET E MARRURA NGA BORDI I DREJTOR</w:t>
      </w:r>
      <w:r w:rsidR="00F445A7">
        <w:rPr>
          <w:rFonts w:asciiTheme="minorHAnsi" w:hAnsiTheme="minorHAnsi" w:cstheme="minorHAnsi"/>
          <w:b/>
        </w:rPr>
        <w:t>Ë</w:t>
      </w:r>
      <w:r w:rsidRPr="00B86BB6">
        <w:rPr>
          <w:rFonts w:asciiTheme="minorHAnsi" w:hAnsiTheme="minorHAnsi" w:cstheme="minorHAnsi"/>
          <w:b/>
        </w:rPr>
        <w:t>VE TË AKP-S</w:t>
      </w:r>
      <w:r w:rsidR="00F445A7">
        <w:rPr>
          <w:rFonts w:asciiTheme="minorHAnsi" w:hAnsiTheme="minorHAnsi" w:cstheme="minorHAnsi"/>
          <w:b/>
        </w:rPr>
        <w:t>Ë</w:t>
      </w:r>
      <w:r w:rsidRPr="00B86BB6">
        <w:rPr>
          <w:rFonts w:asciiTheme="minorHAnsi" w:hAnsiTheme="minorHAnsi" w:cstheme="minorHAnsi"/>
          <w:b/>
        </w:rPr>
        <w:t xml:space="preserve"> </w:t>
      </w:r>
    </w:p>
    <w:p w14:paraId="27E67D1A" w14:textId="2663E9F3" w:rsidR="00214227" w:rsidRPr="00B86BB6" w:rsidRDefault="00214227" w:rsidP="00940E64">
      <w:pPr>
        <w:pStyle w:val="NormalWeb"/>
        <w:spacing w:line="276" w:lineRule="auto"/>
        <w:jc w:val="both"/>
      </w:pPr>
      <w:r w:rsidRPr="00B86BB6">
        <w:t xml:space="preserve">Agjencia Kosovare e Privatizimit (AKP) njofton të gjitha palët që kanë dorëzuar kërkesa për </w:t>
      </w:r>
      <w:r w:rsidR="00F445A7">
        <w:t>blerje</w:t>
      </w:r>
      <w:r w:rsidRPr="00B86BB6">
        <w:t xml:space="preserve"> të </w:t>
      </w:r>
      <w:proofErr w:type="spellStart"/>
      <w:r w:rsidRPr="00B86BB6">
        <w:t>aseteve</w:t>
      </w:r>
      <w:proofErr w:type="spellEnd"/>
      <w:r w:rsidRPr="00B86BB6">
        <w:t xml:space="preserve"> të</w:t>
      </w:r>
      <w:r w:rsidR="00F445A7">
        <w:t xml:space="preserve"> caktuara të</w:t>
      </w:r>
      <w:r w:rsidRPr="00B86BB6">
        <w:t xml:space="preserve"> ndërmarrjeve shoqërore përmes </w:t>
      </w:r>
      <w:r w:rsidR="00B86BB6" w:rsidRPr="00B86BB6">
        <w:t>procedurës</w:t>
      </w:r>
      <w:r w:rsidRPr="00B86BB6">
        <w:t xml:space="preserve"> së Shitjes </w:t>
      </w:r>
      <w:proofErr w:type="spellStart"/>
      <w:r w:rsidRPr="00B86BB6">
        <w:t>Direkte</w:t>
      </w:r>
      <w:proofErr w:type="spellEnd"/>
      <w:r w:rsidRPr="00B86BB6">
        <w:t xml:space="preserve"> se pas shqyrtimit të kërkesës dhe marrjes së vendimit nga </w:t>
      </w:r>
      <w:r w:rsidR="00BC7241" w:rsidRPr="00B86BB6">
        <w:t>Bordi</w:t>
      </w:r>
      <w:r w:rsidR="00CB2E5D" w:rsidRPr="00B86BB6">
        <w:t xml:space="preserve"> i</w:t>
      </w:r>
      <w:r w:rsidR="00BC7241" w:rsidRPr="00B86BB6">
        <w:t xml:space="preserve"> Drejtorëve të AKP-së</w:t>
      </w:r>
      <w:r w:rsidRPr="00B86BB6">
        <w:t>, komunikimi zyrtar dhe dërgimi i vendimit bëhet përmes postës zyrtare, në adresën e deklaruar nga pala në formularin e aplikimit.</w:t>
      </w:r>
    </w:p>
    <w:p w14:paraId="505A1A46" w14:textId="55AE35B9" w:rsidR="00214227" w:rsidRPr="00B86BB6" w:rsidRDefault="00214227" w:rsidP="00940E64">
      <w:pPr>
        <w:pStyle w:val="NormalWeb"/>
        <w:spacing w:line="276" w:lineRule="auto"/>
        <w:jc w:val="both"/>
      </w:pPr>
      <w:r w:rsidRPr="00B86BB6">
        <w:t>Megjithatë, kemi hasur në një numër rastesh ku dërgesat postare janë kthyer në AKP për shkak të adresave të pasakta, të paplota apo të pa azhurnuara.</w:t>
      </w:r>
    </w:p>
    <w:p w14:paraId="19069A80" w14:textId="7EF8444E" w:rsidR="002E45AF" w:rsidRPr="00B86BB6" w:rsidRDefault="002E45AF" w:rsidP="00940E6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86BB6">
        <w:rPr>
          <w:rFonts w:asciiTheme="minorHAnsi" w:hAnsiTheme="minorHAnsi" w:cstheme="minorHAnsi"/>
        </w:rPr>
        <w:t>Të gjithë parashtruesit e kërkesave si në listën e mëposhtme, të paraqiten për të pranuar shkresat përkatëse (Vendimet</w:t>
      </w:r>
      <w:r w:rsidR="00CB2E5D" w:rsidRPr="00B86BB6">
        <w:rPr>
          <w:rFonts w:asciiTheme="minorHAnsi" w:hAnsiTheme="minorHAnsi" w:cstheme="minorHAnsi"/>
        </w:rPr>
        <w:t xml:space="preserve"> dhe </w:t>
      </w:r>
      <w:r w:rsidRPr="00B86BB6">
        <w:rPr>
          <w:rFonts w:asciiTheme="minorHAnsi" w:hAnsiTheme="minorHAnsi" w:cstheme="minorHAnsi"/>
        </w:rPr>
        <w:t xml:space="preserve">Njoftimet në kërkesat e parashtruara)  në adresën e përcaktuar në </w:t>
      </w:r>
      <w:r w:rsidR="00CB2E5D" w:rsidRPr="00B86BB6">
        <w:rPr>
          <w:rFonts w:asciiTheme="minorHAnsi" w:hAnsiTheme="minorHAnsi" w:cstheme="minorHAnsi"/>
        </w:rPr>
        <w:t>zyrën Qendrore te AKP-së</w:t>
      </w:r>
      <w:r w:rsidRPr="00B86BB6">
        <w:rPr>
          <w:rFonts w:asciiTheme="minorHAnsi" w:hAnsiTheme="minorHAnsi" w:cstheme="minorHAnsi"/>
        </w:rPr>
        <w:t>,</w:t>
      </w:r>
      <w:r w:rsidR="00B86BB6" w:rsidRPr="00B86BB6">
        <w:rPr>
          <w:rFonts w:asciiTheme="minorHAnsi" w:hAnsiTheme="minorHAnsi" w:cstheme="minorHAnsi"/>
        </w:rPr>
        <w:t xml:space="preserve"> rr. Dritan Hoxha </w:t>
      </w:r>
      <w:r w:rsidR="00B86BB6" w:rsidRPr="00B86BB6">
        <w:rPr>
          <w:rFonts w:asciiTheme="minorHAnsi" w:hAnsiTheme="minorHAnsi" w:cstheme="minorHAnsi"/>
          <w:color w:val="333333"/>
          <w:shd w:val="clear" w:color="auto" w:fill="FFFFFF"/>
        </w:rPr>
        <w:t xml:space="preserve">nr. 55, </w:t>
      </w:r>
      <w:proofErr w:type="spellStart"/>
      <w:r w:rsidR="00B86BB6" w:rsidRPr="00B86BB6">
        <w:rPr>
          <w:rFonts w:asciiTheme="minorHAnsi" w:hAnsiTheme="minorHAnsi" w:cstheme="minorHAnsi"/>
          <w:color w:val="333333"/>
          <w:shd w:val="clear" w:color="auto" w:fill="FFFFFF"/>
        </w:rPr>
        <w:t>Lakrishtë</w:t>
      </w:r>
      <w:proofErr w:type="spellEnd"/>
      <w:r w:rsidR="00B86BB6" w:rsidRPr="00B86BB6">
        <w:rPr>
          <w:rFonts w:asciiTheme="minorHAnsi" w:hAnsiTheme="minorHAnsi" w:cstheme="minorHAnsi"/>
          <w:color w:val="333333"/>
          <w:shd w:val="clear" w:color="auto" w:fill="FFFFFF"/>
        </w:rPr>
        <w:t>, 10 000 Prishtinë</w:t>
      </w:r>
      <w:r w:rsidR="00F445A7">
        <w:rPr>
          <w:rFonts w:asciiTheme="minorHAnsi" w:hAnsiTheme="minorHAnsi" w:cstheme="minorHAnsi"/>
          <w:color w:val="333333"/>
          <w:shd w:val="clear" w:color="auto" w:fill="FFFFFF"/>
        </w:rPr>
        <w:t>, çdo ditë punë</w:t>
      </w:r>
      <w:r w:rsidRPr="00B86BB6">
        <w:rPr>
          <w:rFonts w:asciiTheme="minorHAnsi" w:hAnsiTheme="minorHAnsi" w:cstheme="minorHAnsi"/>
        </w:rPr>
        <w:t xml:space="preserve">  </w:t>
      </w:r>
      <w:r w:rsidR="00F445A7">
        <w:rPr>
          <w:rFonts w:asciiTheme="minorHAnsi" w:hAnsiTheme="minorHAnsi" w:cstheme="minorHAnsi"/>
        </w:rPr>
        <w:t xml:space="preserve"> me fillim nga ora 10:00 deri në</w:t>
      </w:r>
      <w:r w:rsidRPr="00B86BB6">
        <w:rPr>
          <w:rFonts w:asciiTheme="minorHAnsi" w:hAnsiTheme="minorHAnsi" w:cstheme="minorHAnsi"/>
        </w:rPr>
        <w:t xml:space="preserve"> 1</w:t>
      </w:r>
      <w:r w:rsidR="00F445A7">
        <w:rPr>
          <w:rFonts w:asciiTheme="minorHAnsi" w:hAnsiTheme="minorHAnsi" w:cstheme="minorHAnsi"/>
        </w:rPr>
        <w:t>4</w:t>
      </w:r>
      <w:r w:rsidRPr="00B86BB6">
        <w:rPr>
          <w:rFonts w:asciiTheme="minorHAnsi" w:hAnsiTheme="minorHAnsi" w:cstheme="minorHAnsi"/>
        </w:rPr>
        <w:t>:00</w:t>
      </w:r>
      <w:r w:rsidR="0049106A">
        <w:rPr>
          <w:rFonts w:asciiTheme="minorHAnsi" w:hAnsiTheme="minorHAnsi" w:cstheme="minorHAnsi"/>
        </w:rPr>
        <w:t xml:space="preserve"> deri me </w:t>
      </w:r>
      <w:r w:rsidRPr="00B86BB6">
        <w:rPr>
          <w:rFonts w:asciiTheme="minorHAnsi" w:hAnsiTheme="minorHAnsi" w:cstheme="minorHAnsi"/>
        </w:rPr>
        <w:t xml:space="preserve"> datë</w:t>
      </w:r>
      <w:r w:rsidR="0049106A">
        <w:rPr>
          <w:rFonts w:asciiTheme="minorHAnsi" w:hAnsiTheme="minorHAnsi" w:cstheme="minorHAnsi"/>
        </w:rPr>
        <w:t>n</w:t>
      </w:r>
      <w:r w:rsidRPr="00B86BB6">
        <w:rPr>
          <w:rFonts w:asciiTheme="minorHAnsi" w:hAnsiTheme="minorHAnsi" w:cstheme="minorHAnsi"/>
        </w:rPr>
        <w:t xml:space="preserve"> </w:t>
      </w:r>
      <w:r w:rsidR="0049106A">
        <w:rPr>
          <w:rFonts w:asciiTheme="minorHAnsi" w:hAnsiTheme="minorHAnsi" w:cstheme="minorHAnsi"/>
        </w:rPr>
        <w:t xml:space="preserve">31 gusht 2025 </w:t>
      </w:r>
      <w:r w:rsidRPr="00B86BB6">
        <w:rPr>
          <w:rFonts w:asciiTheme="minorHAnsi" w:hAnsiTheme="minorHAnsi" w:cstheme="minorHAnsi"/>
        </w:rPr>
        <w:t xml:space="preserve"> </w:t>
      </w:r>
      <w:r w:rsidR="0049106A">
        <w:rPr>
          <w:rFonts w:asciiTheme="minorHAnsi" w:hAnsiTheme="minorHAnsi" w:cstheme="minorHAnsi"/>
        </w:rPr>
        <w:t xml:space="preserve"> nga data e</w:t>
      </w:r>
      <w:r w:rsidRPr="00B86BB6">
        <w:rPr>
          <w:rFonts w:asciiTheme="minorHAnsi" w:hAnsiTheme="minorHAnsi" w:cstheme="minorHAnsi"/>
        </w:rPr>
        <w:t xml:space="preserve">  publikimit të këtij njoftimi. </w:t>
      </w:r>
    </w:p>
    <w:p w14:paraId="2C235C94" w14:textId="14411293" w:rsidR="002E45AF" w:rsidRPr="00B86BB6" w:rsidRDefault="00B86BB6" w:rsidP="00940E64">
      <w:pPr>
        <w:spacing w:after="120" w:line="276" w:lineRule="auto"/>
        <w:jc w:val="both"/>
      </w:pPr>
      <w:r w:rsidRPr="00B86BB6">
        <w:t>Mos marrja</w:t>
      </w:r>
      <w:r w:rsidR="002E45AF" w:rsidRPr="00B86BB6">
        <w:t xml:space="preserve"> e shkresave</w:t>
      </w:r>
      <w:r w:rsidR="005F0730">
        <w:t xml:space="preserve"> nga parashtruesit </w:t>
      </w:r>
      <w:r w:rsidR="002E45AF" w:rsidRPr="00B86BB6">
        <w:t>(Vendimeve</w:t>
      </w:r>
      <w:r w:rsidR="0049106A">
        <w:t>/Njoftimeve</w:t>
      </w:r>
      <w:r w:rsidR="002E45AF" w:rsidRPr="00B86BB6">
        <w:t xml:space="preserve"> në kërkesat e parashtruara)</w:t>
      </w:r>
      <w:r w:rsidR="00940E64">
        <w:t>,</w:t>
      </w:r>
      <w:r w:rsidR="002E45AF" w:rsidRPr="00B86BB6">
        <w:t xml:space="preserve"> </w:t>
      </w:r>
      <w:r w:rsidR="00011827" w:rsidRPr="00B86BB6">
        <w:t>brenda or</w:t>
      </w:r>
      <w:r w:rsidR="00011827">
        <w:t xml:space="preserve">arit </w:t>
      </w:r>
      <w:r w:rsidR="00011827" w:rsidRPr="00B86BB6">
        <w:t xml:space="preserve"> dhe datës së paraqitur më lart </w:t>
      </w:r>
      <w:r w:rsidR="002E45AF" w:rsidRPr="00B86BB6">
        <w:t>në</w:t>
      </w:r>
      <w:r w:rsidR="008E2C21" w:rsidRPr="00B86BB6">
        <w:t xml:space="preserve"> </w:t>
      </w:r>
      <w:r w:rsidR="00CB2E5D" w:rsidRPr="00B86BB6">
        <w:t>Zyrën</w:t>
      </w:r>
      <w:r w:rsidR="008E2C21" w:rsidRPr="00B86BB6">
        <w:t xml:space="preserve"> </w:t>
      </w:r>
      <w:r w:rsidR="00CB2E5D" w:rsidRPr="00B86BB6">
        <w:t>Qendrore</w:t>
      </w:r>
      <w:r w:rsidR="008E2C21" w:rsidRPr="00B86BB6">
        <w:t xml:space="preserve"> te  AKP-s</w:t>
      </w:r>
      <w:r>
        <w:t>ë</w:t>
      </w:r>
      <w:r w:rsidR="008E2C21" w:rsidRPr="00B86BB6">
        <w:t xml:space="preserve">/ Divizioni i Shitjes </w:t>
      </w:r>
      <w:proofErr w:type="spellStart"/>
      <w:r w:rsidR="008E2C21" w:rsidRPr="00B86BB6">
        <w:t>Dire</w:t>
      </w:r>
      <w:r w:rsidR="00F445A7">
        <w:t>k</w:t>
      </w:r>
      <w:r w:rsidR="008E2C21" w:rsidRPr="00B86BB6">
        <w:t>te</w:t>
      </w:r>
      <w:proofErr w:type="spellEnd"/>
      <w:r w:rsidR="008E2C21" w:rsidRPr="00B86BB6">
        <w:t>,</w:t>
      </w:r>
      <w:r w:rsidR="00011827">
        <w:t xml:space="preserve"> ato</w:t>
      </w:r>
      <w:r w:rsidR="008E2C21" w:rsidRPr="00B86BB6">
        <w:t xml:space="preserve"> </w:t>
      </w:r>
      <w:r w:rsidR="002E45AF" w:rsidRPr="00B86BB6">
        <w:t xml:space="preserve">do të konsiderohen si  të dorëzuara nga </w:t>
      </w:r>
      <w:r w:rsidR="008E2C21" w:rsidRPr="00B86BB6">
        <w:t>Divizioni</w:t>
      </w:r>
      <w:r w:rsidR="002E45AF" w:rsidRPr="00B86BB6">
        <w:t xml:space="preserve"> përkatës</w:t>
      </w:r>
      <w:r w:rsidR="005F0730">
        <w:t>.</w:t>
      </w:r>
      <w:r w:rsidR="002E45AF" w:rsidRPr="00B86BB6">
        <w:t xml:space="preserve">   </w:t>
      </w:r>
    </w:p>
    <w:p w14:paraId="443471B9" w14:textId="073A7D8B" w:rsidR="00F8551B" w:rsidRDefault="00F8551B"/>
    <w:p w14:paraId="69EEDED6" w14:textId="77777777" w:rsidR="00011827" w:rsidRPr="00B86BB6" w:rsidRDefault="00011827"/>
    <w:p w14:paraId="4B19E77D" w14:textId="3BD282CC" w:rsidR="002E45AF" w:rsidRPr="00B86BB6" w:rsidRDefault="002E45AF"/>
    <w:tbl>
      <w:tblPr>
        <w:tblW w:w="8779" w:type="dxa"/>
        <w:tblLook w:val="04A0" w:firstRow="1" w:lastRow="0" w:firstColumn="1" w:lastColumn="0" w:noHBand="0" w:noVBand="1"/>
      </w:tblPr>
      <w:tblGrid>
        <w:gridCol w:w="521"/>
        <w:gridCol w:w="3018"/>
        <w:gridCol w:w="3280"/>
        <w:gridCol w:w="1960"/>
      </w:tblGrid>
      <w:tr w:rsidR="00315019" w:rsidRPr="00315019" w14:paraId="7AA93FA4" w14:textId="77777777" w:rsidTr="0031501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57329" w14:textId="77777777" w:rsidR="00315019" w:rsidRPr="00315019" w:rsidRDefault="00315019" w:rsidP="0031501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Nr</w:t>
            </w:r>
            <w:proofErr w:type="spellEnd"/>
            <w:r w:rsidRPr="00315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FE01C" w14:textId="77777777" w:rsidR="00315019" w:rsidRPr="00315019" w:rsidRDefault="00315019" w:rsidP="0031501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Emri Mbiemri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656173" w14:textId="77777777" w:rsidR="00315019" w:rsidRPr="00315019" w:rsidRDefault="00315019" w:rsidP="0031501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Ndërmarrja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832FF" w14:textId="77777777" w:rsidR="00315019" w:rsidRPr="00315019" w:rsidRDefault="00315019" w:rsidP="0031501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Lloji i Shkresës</w:t>
            </w:r>
          </w:p>
        </w:tc>
      </w:tr>
      <w:tr w:rsidR="00315019" w:rsidRPr="00315019" w14:paraId="72C108B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31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33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Florian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Sulejmani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D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98A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7C7921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02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E1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Butrint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Dedari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B4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5C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BFBD26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4E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9F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Enis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Ukallo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79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24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E03428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C9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0B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Vlora Kryeziu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39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A42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2C32BD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C4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931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Aziz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Bytyqi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3B7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58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 (2)</w:t>
            </w:r>
          </w:p>
        </w:tc>
      </w:tr>
      <w:tr w:rsidR="00315019" w:rsidRPr="00315019" w14:paraId="126EE36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78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8D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Anton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Kqira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DC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B14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 (3)</w:t>
            </w:r>
          </w:p>
        </w:tc>
      </w:tr>
      <w:tr w:rsidR="00315019" w:rsidRPr="00315019" w14:paraId="1AB0CF6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5F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46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Kadri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Qovanaj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88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69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5C2EF4C" w14:textId="77777777" w:rsidTr="00315019">
        <w:trPr>
          <w:trHeight w:val="3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4D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19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Hamëz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Kryeziu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0C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F2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F3D59D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A9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33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Nderim Halimi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61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Sharrprodhimi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AA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9BD6A0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2C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66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Gazmend Hyseni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64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07C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5A0FBA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D5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C1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Luljeta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Elezaj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CB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B7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 (2)</w:t>
            </w:r>
          </w:p>
        </w:tc>
      </w:tr>
      <w:tr w:rsidR="00315019" w:rsidRPr="00315019" w14:paraId="0BC8B45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31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24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Veli Kryeziu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C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D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 (2)</w:t>
            </w:r>
          </w:p>
        </w:tc>
      </w:tr>
      <w:tr w:rsidR="00315019" w:rsidRPr="00315019" w14:paraId="0C4F040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1B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A7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Fari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Rizanaj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72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43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4990C0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34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CE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Rifat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Sylejmani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74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A8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EA03DB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7B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4D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Arben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Martinaj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A0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42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C08740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BF7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BE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Artan Gashi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43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11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A38880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69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3D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Bislim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Çoçaj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C0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BCE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075AB6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23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F6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Ardit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Hoxha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CCA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16E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670672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27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18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Naser Hoxha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4B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08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A8367F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0E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8B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Nazmi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Krasniqi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ED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7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6B89D1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55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6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Muhamet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Mazreku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B7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64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B84274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F4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CD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Azgan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Temaj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D9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F0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E57275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40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E8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Agim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Temaj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87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77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45D45B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4C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69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Deli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Temaj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1B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A1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6556AE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02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9E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Hasibe she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Sevdat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Pintolli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B04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39D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 (3)</w:t>
            </w:r>
          </w:p>
        </w:tc>
      </w:tr>
      <w:tr w:rsidR="00315019" w:rsidRPr="00315019" w14:paraId="071289B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8B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38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Fatmir Gashi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3D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3D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8EF89E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AB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12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Avni Gashi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CD4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EB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A24483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5B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3A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Agadin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Seferi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9E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958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73A278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11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C9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Sedat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Tertini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A9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1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9E0D29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88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80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Ilir, Ismet dhe Jetmir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Hoxhaj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4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NBI Suharekë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12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F2776E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2B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BE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Enver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Musliu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9FF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Liria Bardhosh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27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99AC33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2A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693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Bekim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Deshishku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F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AF0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0AF2F4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0A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89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Fatmir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Likaj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D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72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9F3FA5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99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A9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Luan Kastrati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979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C44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465DA9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1D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E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Baftiar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Buzuku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3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B98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EFB866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96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B5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Ademi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F9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Zadruga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AA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A97003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7A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31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Rexhep Limani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422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55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DDB691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21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05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Amrush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Bellaqa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67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E9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CF3BE6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13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3E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Reshat Hyseni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Tv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Cable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68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8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918BB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B6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C4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Ilaz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Zeka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24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2C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C17CD0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22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4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Rrahim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Sopjani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8F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10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0BD31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3B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87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Dilara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Idrizi - Di 5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ShPK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40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Branko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Dimic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89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E91AE9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5C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F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Nalan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Deshishku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E2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91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4CF8DC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19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E2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Shaban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Terbunja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6C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26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414A68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B8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49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Agim Berisha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D0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Turiqevci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E4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862DE1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77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BA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Mustafë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Nebihi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B3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Produkt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819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26ABAF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15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E17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Adem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Hoxhaj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DD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Produkt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8F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BBFD5B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DB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D0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Behxhet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Aliu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CA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Produkt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38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EA7FC3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B2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01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Esat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Ademi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FD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Produkt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6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D09ACB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36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71F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Sadat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Kryeziu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C9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Produkt Skenderaj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89C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C6F413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03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1B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Avdi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Avdiu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26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Jugopetrol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59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89A2EA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F3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BC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Gjergj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Toma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D6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73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FEF1C8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C3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B6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Limon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Emini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09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Tefik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Çanga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F4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B01E34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B6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C8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Benedikt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Toma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4B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7D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39BB13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97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5A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Sahadete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Shehu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B9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942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BB4B2E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C7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83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Jeton Thaqi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29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D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E47214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E3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C0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Toma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2F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64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ACECAB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DF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E9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Milazim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Thaqi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8C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50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0FB12B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C77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93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Alba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21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Swiss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ShPK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F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60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F71A0F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C9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90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Mustafë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Bucaliu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83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Magjistralja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9F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3AD17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AE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60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Sofije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Sejfiu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C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A46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C83E6D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96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01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Bekim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Ukaj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-Euro Windows ShPK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CA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Agromorava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39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7CCECB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CA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89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Sabri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ademi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6A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62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9B8F9B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B4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5F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Anija Agushi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8C4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F4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BC7599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01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38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Fehmi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Xhemajli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0B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Talinoci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20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7247F6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8C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6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Avni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C2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3A4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7233A9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DA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F3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Sinan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Salihu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29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CB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6E4DE2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D5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68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DB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Kastriot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Krivaqa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23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01F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AE9EE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A6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AD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Hamit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Rizani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B1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46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F63E32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1A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C8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Emin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Misini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AE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Pasuria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Bujqesore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Ferizaj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FC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FD7B9C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C0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81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Murat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Saq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A7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55F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448CAC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71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2E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Nexhdet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Islami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7C7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5E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7DEFDD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6F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D6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Kushtrim Hoxha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05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38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57771A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40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A7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Gentian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Zejnaj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F09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C9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60FE35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9A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DD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Zylfije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Krasniqi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6F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KBI Progres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5A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EDFA62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10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B2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Hajrullah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Fetahu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BF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Kosova Vushtrri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FB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011E12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A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8A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Ardianit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Ibrahimaj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B2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E60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63FC81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4F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0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D1D3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Bajram Islami</w:t>
            </w:r>
          </w:p>
        </w:tc>
        <w:tc>
          <w:tcPr>
            <w:tcW w:w="32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683D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Flora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FC0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837C26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16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244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Xhavit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Lipovica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D9E4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IMN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B4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B66B5B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1C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2D9C5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Din Ferizaj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373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IMF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9C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7F6DF2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E0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CD99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Osmani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5091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IMN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B16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91E28E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FB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B541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Gani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Maqastena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44CB1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IMN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2A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5FA731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DB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C250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Gashi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628F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28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1022B4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78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B090A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Bekim Gashi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B243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83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E0E9C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1B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AEA2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Shefik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Jashanica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6840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Gërmia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1B6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63A5E3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28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87AA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Ahmet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Gjinovci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6972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Urata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4C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860339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B9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7F09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Jahë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Sahiti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6BD8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Urata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5F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79385B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8D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01D7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Nazmi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Gashi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8589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Urata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A5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B5FD62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49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8BDE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Organizata Jo-Fitimprurëse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Hapsirë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Publike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91D0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Urata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46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1A583D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09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63362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Skender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Kosumi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20E6E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3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C06628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F2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B1BB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Bajram Bajrami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2B11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97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CD8476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6F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9F0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Adem Sinani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7A2F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EC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AD95B4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26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F879C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Adem Vitija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45A2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FE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87E52A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C4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FFDF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Bajram Vitija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E1FE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0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57F407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98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A254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Ardian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Llapashtica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F3C23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4F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D9700E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7B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08028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Bajram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Llapashtica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6654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A23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2B6949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CF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D798C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Kadri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Ajeti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CFD7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25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7B0529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4C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0975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Enver Hoti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FA369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78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243552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437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467C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ARJETA GROUP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shpk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- Osman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Smajli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9E272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95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6971B2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AA7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7E86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Milazim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Bajrami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C5C7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3E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4A734A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7D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3E42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SUBJEKTI AFARIST UNION - Xhevdet Tahiri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51B4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CAC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4D3586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D8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C5B5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Nusret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Vitija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A1A7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F21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EDB11F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8F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A06A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Jatish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Avdullahu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EBBE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Bankkos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7A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6E9D76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4D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86CD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Luan Preku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58F0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Bankkos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446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4B9AFC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62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9376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Rizah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Smajli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FBC2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Liria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9AB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8A9E9C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55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73A4F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Mentor Hajdini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CC86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Jugoplastika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9D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1796E43" w14:textId="77777777" w:rsidTr="0031501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E7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DD18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Shehide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Osmani, Bashkim Osmani dhe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Hamide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Osmani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D39B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28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442EB1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0E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0133F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SYLEJMAN IBRAHIMI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33775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165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D579C4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D4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6455C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Kastriot Krasniqi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3AF52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Urata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A94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F32762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20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110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1152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Arben Hyseni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48F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Gërmia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375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23FCEC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11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2D969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Labinot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Dedushi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6899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Auto Moto Prishtinë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B61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5F1479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A8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8B158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Milos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Zhivkovic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6277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Shipad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Komerc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CB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C1CDE5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C6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71D9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Naser Berisha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856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Liria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557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545AAE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D1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B34C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Nuhi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Sopi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37FD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KB.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FF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506A30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B7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D4D6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Shabani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4F045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A7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F4F086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F6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B0DC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Bardhyl Mjeku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CE36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Bujqësia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11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DEA911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AD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6680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Sabit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Ismaili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288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4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B01C04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29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B1735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Fadil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Lohaj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2360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21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FB9A44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4B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99F85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Bislimi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953E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DD5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6A5B9F1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44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E6038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Abedin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Hazrollaj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31E0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MIM Golesh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CC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02FAC7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65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C118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Tomislav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Kvacevic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13E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K.B.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48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261DFB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00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DDC7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Kasem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Krasniqi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0ED49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9C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9B839D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9B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7FFD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Arsim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Sahitaj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DD0B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K.B.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39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2F3328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477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3926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Brahim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Millaku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4439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K.B.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17A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CB032E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18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C017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Isme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Zeka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60E1A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K.B.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96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69006E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53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E3CB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Shefqet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Rrahmani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B2C5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Monting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Energetika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25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1FF320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8C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0EC41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Shpresa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Myrtaj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55B4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AF9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F431C6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89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7549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Rruzhdi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Mustafa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25826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0F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C377ED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98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8D6B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Skender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Mustafa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E1ED5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72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A0376B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2F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48D5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Boban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Ristic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FF0A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4D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4E01F4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81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AEAC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Naser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Imeri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8D29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3BC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5DC76A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80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318F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Blerim Mita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C1134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49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57DD71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6D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62A3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Bahtir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Sahiti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E26D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NSH"Lavertari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- Blegtori"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6E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EE205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2D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30E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Arianit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Ismaili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59C0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04B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9F63F6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AF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3BCE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SYLEJMAN IBRAHIMI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40BC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450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63B1BD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FF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8A3B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Mentor Vitija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EB36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Kosovë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D5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F60322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0C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615B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Dragan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Stanojevic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C9AE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Kosovë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307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18EE60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63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EB63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Adem Gashi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0AA8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Kosova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B6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DC0AD9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FC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CCA2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Viva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Sh.p.k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95255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Shipad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Komerc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A9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0A2A28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35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82746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Emir Gashi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B95D8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Lavërtaria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FE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86B5CA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45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D8E4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Tafil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Islami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822F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Agrokultura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450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8B640E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75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E5EFA9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Avni Deliu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CC0ADC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Produkti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2B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E5DA9B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1F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3B81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Adnan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Isni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) Berisha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ACE6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E0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12F44C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D4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35FE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(Rexhep)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Noci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1FAB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00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7557F1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C8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0C693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Arif Haliti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D874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56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148663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54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FB0E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Avni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Lajqi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B3446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24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6F2D538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78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7A7D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Daut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Kasabaj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F0AF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Shtupeli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68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EC462E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27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CC5E8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Dijamant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Elshani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289A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Tregjet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3A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DB1F6E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27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2AB9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Drita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Murselaj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E367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4C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414D22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44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55EF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Fatmir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Macula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8B71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DC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9F2DBE5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E6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5032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Fatmir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Ragip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Pozhegu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6A3B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3C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667E4D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3A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B419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Fazile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Mema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0F5C7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DES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Brastvo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C8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78D062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75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29E5E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Gjergj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Zefaj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657D9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6A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9B7567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0F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C75B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Hajrush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Lajiqi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C89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Produkt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1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8AA8F93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8E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155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EF73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Hajzer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Arifaj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F161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Shtupeli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FD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E92DB9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FC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4638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Haxhi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Gashaj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BA0B6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Dubrava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97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C59B95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0F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71382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Iljaz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Bordoniqi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3507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09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30BA5D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75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951167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Ismail Zekaj   BAI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Sh.P.K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6D834E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NHTT Rugova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2B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32D128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C7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6824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Ismet Mehaj &amp;Haxhi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Gashaj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08C4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Dubrava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9E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248795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AA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90593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Kastriot (Avdyl) Kastrati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A9A0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NT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Agrodukagjini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1C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1F2183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5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21B3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Kolë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Zymi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B9B7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02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839970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68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EDE8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Leon (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Lorenc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Laskaj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CCDF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70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921338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A3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EF94A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Lorenc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Palushaj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27ADF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36B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41E54D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08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5974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Palushi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892B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Bec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61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44277EC7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F4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21037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Mehmet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Lajqi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DBF1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Drelaj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82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CD90AC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23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C583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Milaim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Asllani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1320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1D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783F97E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75D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102EC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Mujë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Bajramaj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DF42A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Radusha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A5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5D9C43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11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8DC37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Mujo(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9101C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Gurrakoci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CD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86F531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C7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8980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Naser Belegu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C78F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84E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6F790A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4B3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0C47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Ndue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Nrecaj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CDD01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Liria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BE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DC47D7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3F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AA1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Nrecë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(Kole)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Bekaj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CC069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Bujqesia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22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79F180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AB5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C366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Prenk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Komani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F079A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Tregetia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3F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68E8F2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C2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A688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Rame Berisha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97E0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A59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039FF8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02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12BE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Rexhep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Gaxherri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CE95F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Bec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68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AD6E0BF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5B0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D171A2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Sabridin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Maloku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45B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77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0022C74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92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FAE0A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Sadik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Ramë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Hotaj-Mehmet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Bislimi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2D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Malishgani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B9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4C61E7B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71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6526B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Sali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Goçi</w:t>
            </w:r>
            <w:proofErr w:type="spellEnd"/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62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Moronica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0E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E72A0E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DA1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3B51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Sami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Jasiqi</w:t>
            </w:r>
            <w:proofErr w:type="spellEnd"/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C1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B5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A5D2481" w14:textId="77777777" w:rsidTr="0031501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6C8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7F9D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Sejdo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Halil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, Agron dhe Isa Ademaj fshati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Raushiq</w:t>
            </w:r>
            <w:proofErr w:type="spellEnd"/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E2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28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777830E2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A4E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B3C5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Shahe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Hysen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Isafi</w:t>
            </w:r>
            <w:proofErr w:type="spellEnd"/>
          </w:p>
        </w:tc>
        <w:tc>
          <w:tcPr>
            <w:tcW w:w="32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61BC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Bec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8F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216CB09A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92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63C8D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Shefki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Hoti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DD8D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3D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458CB6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ED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90F1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Skender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Murselaj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953FD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34C9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A49F75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3BA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6011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Sokol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Lulaj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46CA8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D6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FF5218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FC9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FDC50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Sokol Shaban Qorri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63CF0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4A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50AFE0E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2F6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59A811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Ukë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Hagjija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15FB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Dubrava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59D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41F6B6D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AF4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D20C7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Xhevdet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Hadergjonaj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D39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KBI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Ereniku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PP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A92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12903A1C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18F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1DDD4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Zija Loci</w:t>
            </w:r>
          </w:p>
        </w:tc>
        <w:tc>
          <w:tcPr>
            <w:tcW w:w="32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C7CE4E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KB Kooperimi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5A55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01817099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5BC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30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2D4A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Znuriz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Morina 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554FA7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NSH Mulliri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7F6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36B11AC0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42B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45F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Bahri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AE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NSH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Viktorija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723B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  <w:tr w:rsidR="00315019" w:rsidRPr="00315019" w14:paraId="6421C876" w14:textId="77777777" w:rsidTr="0031501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F02" w14:textId="77777777" w:rsidR="00315019" w:rsidRPr="00315019" w:rsidRDefault="00315019" w:rsidP="003150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F9A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Halit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Hajrullahu</w:t>
            </w:r>
            <w:proofErr w:type="spellEnd"/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D428C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Ratar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(KBI Kosova </w:t>
            </w:r>
            <w:proofErr w:type="spellStart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Export</w:t>
            </w:r>
            <w:proofErr w:type="spellEnd"/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943" w14:textId="77777777" w:rsidR="00315019" w:rsidRPr="00315019" w:rsidRDefault="00315019" w:rsidP="00315019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501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Vendim</w:t>
            </w:r>
          </w:p>
        </w:tc>
      </w:tr>
    </w:tbl>
    <w:p w14:paraId="15F0A487" w14:textId="77777777" w:rsidR="002E45AF" w:rsidRPr="00B86BB6" w:rsidRDefault="002E45AF"/>
    <w:sectPr w:rsidR="002E45AF" w:rsidRPr="00B8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69D9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AD5348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27"/>
    <w:rsid w:val="00011827"/>
    <w:rsid w:val="00214227"/>
    <w:rsid w:val="002E45AF"/>
    <w:rsid w:val="00315019"/>
    <w:rsid w:val="00444900"/>
    <w:rsid w:val="0049106A"/>
    <w:rsid w:val="005F0730"/>
    <w:rsid w:val="005F1F85"/>
    <w:rsid w:val="008E2C21"/>
    <w:rsid w:val="00940E64"/>
    <w:rsid w:val="009F3D60"/>
    <w:rsid w:val="00B86BB6"/>
    <w:rsid w:val="00BC7241"/>
    <w:rsid w:val="00CB2E5D"/>
    <w:rsid w:val="00F445A7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3F96"/>
  <w15:chartTrackingRefBased/>
  <w15:docId w15:val="{56F09F81-2E37-40D2-9077-AF49886B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27"/>
    <w:pPr>
      <w:spacing w:after="0" w:line="240" w:lineRule="auto"/>
    </w:pPr>
    <w:rPr>
      <w:rFonts w:ascii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22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1422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214227"/>
    <w:rPr>
      <w:b/>
      <w:bCs/>
    </w:rPr>
  </w:style>
  <w:style w:type="paragraph" w:styleId="ListParagraph">
    <w:name w:val="List Paragraph"/>
    <w:basedOn w:val="Normal"/>
    <w:uiPriority w:val="99"/>
    <w:qFormat/>
    <w:rsid w:val="002E45AF"/>
    <w:pPr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5019"/>
    <w:rPr>
      <w:color w:val="954F72"/>
      <w:u w:val="single"/>
    </w:rPr>
  </w:style>
  <w:style w:type="paragraph" w:customStyle="1" w:styleId="msonormal0">
    <w:name w:val="msonormal"/>
    <w:basedOn w:val="Normal"/>
    <w:rsid w:val="003150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4">
    <w:name w:val="xl64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5">
    <w:name w:val="xl65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6">
    <w:name w:val="xl66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9">
    <w:name w:val="xl69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0">
    <w:name w:val="xl70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2">
    <w:name w:val="xl72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315019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31501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9">
    <w:name w:val="xl79"/>
    <w:basedOn w:val="Normal"/>
    <w:rsid w:val="0031501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0">
    <w:name w:val="xl80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1">
    <w:name w:val="xl81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2">
    <w:name w:val="xl82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3">
    <w:name w:val="xl83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4">
    <w:name w:val="xl84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5">
    <w:name w:val="xl85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6">
    <w:name w:val="xl86"/>
    <w:basedOn w:val="Normal"/>
    <w:rsid w:val="0031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260E-B579-4878-A9E8-467DCDA9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Kelmendi</dc:creator>
  <cp:keywords/>
  <dc:description/>
  <cp:lastModifiedBy>Nermine Pakashtica</cp:lastModifiedBy>
  <cp:revision>3</cp:revision>
  <dcterms:created xsi:type="dcterms:W3CDTF">2025-07-16T12:11:00Z</dcterms:created>
  <dcterms:modified xsi:type="dcterms:W3CDTF">2025-07-16T12:26:00Z</dcterms:modified>
</cp:coreProperties>
</file>