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F258DE" w:rsidRDefault="0033793F" w:rsidP="008776DA">
      <w:pPr>
        <w:jc w:val="center"/>
        <w:rPr>
          <w:rFonts w:ascii="Calibri" w:hAnsi="Calibri" w:cs="Calibri"/>
          <w:sz w:val="20"/>
          <w:szCs w:val="20"/>
          <w:lang w:val="sr-Latn-RS"/>
        </w:rPr>
      </w:pPr>
    </w:p>
    <w:p w14:paraId="4A067713" w14:textId="7527C3CE" w:rsidR="00A27BA6" w:rsidRPr="00F258DE" w:rsidRDefault="00F61304" w:rsidP="008776DA">
      <w:pPr>
        <w:jc w:val="center"/>
        <w:rPr>
          <w:rFonts w:ascii="Calibri" w:hAnsi="Calibri" w:cs="Calibri"/>
          <w:sz w:val="20"/>
          <w:szCs w:val="20"/>
          <w:lang w:val="sr-Latn-RS"/>
        </w:rPr>
      </w:pPr>
      <w:r w:rsidRPr="00F258DE">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3C4260F0" w14:textId="77777777" w:rsidR="00630ABC" w:rsidRPr="00F258DE" w:rsidRDefault="00630ABC" w:rsidP="00630ABC">
      <w:pPr>
        <w:jc w:val="center"/>
        <w:rPr>
          <w:rFonts w:ascii="Calibri" w:hAnsi="Calibri" w:cs="Calibri"/>
          <w:b/>
          <w:caps/>
          <w:sz w:val="28"/>
          <w:szCs w:val="28"/>
          <w:lang w:val="sr-Latn-RS"/>
        </w:rPr>
      </w:pPr>
      <w:r w:rsidRPr="00F258DE">
        <w:rPr>
          <w:rFonts w:ascii="Calibri" w:hAnsi="Calibri" w:cs="Calibri"/>
          <w:b/>
          <w:caps/>
          <w:sz w:val="28"/>
          <w:szCs w:val="28"/>
          <w:lang w:val="sr-Latn-RS"/>
        </w:rPr>
        <w:t xml:space="preserve">OBAVEŠTENJE </w:t>
      </w:r>
    </w:p>
    <w:p w14:paraId="49FF0A22" w14:textId="77777777" w:rsidR="00630ABC" w:rsidRPr="00F258DE" w:rsidRDefault="00630ABC" w:rsidP="00630ABC">
      <w:pPr>
        <w:jc w:val="center"/>
        <w:rPr>
          <w:rFonts w:ascii="Calibri" w:hAnsi="Calibri" w:cs="Calibri"/>
          <w:b/>
          <w:caps/>
          <w:sz w:val="22"/>
          <w:szCs w:val="22"/>
          <w:lang w:val="sr-Latn-RS"/>
        </w:rPr>
      </w:pPr>
      <w:r w:rsidRPr="00F258DE">
        <w:rPr>
          <w:rFonts w:ascii="Calibri" w:hAnsi="Calibri" w:cs="Calibri"/>
          <w:b/>
          <w:caps/>
          <w:sz w:val="22"/>
          <w:szCs w:val="22"/>
          <w:lang w:val="sr-Latn-RS"/>
        </w:rPr>
        <w:t>JAVNI OGLAS ZA ZAKUP</w:t>
      </w:r>
    </w:p>
    <w:tbl>
      <w:tblPr>
        <w:tblW w:w="10435" w:type="dxa"/>
        <w:tblInd w:w="-522" w:type="dxa"/>
        <w:tblLayout w:type="fixed"/>
        <w:tblLook w:val="0000" w:firstRow="0" w:lastRow="0" w:firstColumn="0" w:lastColumn="0" w:noHBand="0" w:noVBand="0"/>
      </w:tblPr>
      <w:tblGrid>
        <w:gridCol w:w="1079"/>
        <w:gridCol w:w="1560"/>
        <w:gridCol w:w="3118"/>
        <w:gridCol w:w="1985"/>
        <w:gridCol w:w="1559"/>
        <w:gridCol w:w="1134"/>
      </w:tblGrid>
      <w:tr w:rsidR="00630ABC" w:rsidRPr="00F258DE" w14:paraId="347F44BB" w14:textId="42EEB57B" w:rsidTr="00A555AE">
        <w:trPr>
          <w:trHeight w:val="272"/>
        </w:trPr>
        <w:tc>
          <w:tcPr>
            <w:tcW w:w="1079"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51A17975"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sz w:val="20"/>
                <w:szCs w:val="20"/>
                <w:lang w:val="sr-Latn-RS"/>
              </w:rPr>
              <w:t>Jedinica  br.</w:t>
            </w:r>
          </w:p>
        </w:tc>
        <w:tc>
          <w:tcPr>
            <w:tcW w:w="1560"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494876B4"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color w:val="000000"/>
                <w:sz w:val="20"/>
                <w:szCs w:val="20"/>
                <w:lang w:val="sr-Latn-RS"/>
              </w:rPr>
              <w:t>Naziv društvenog preduzeća</w:t>
            </w:r>
          </w:p>
        </w:tc>
        <w:tc>
          <w:tcPr>
            <w:tcW w:w="3118" w:type="dxa"/>
            <w:tcBorders>
              <w:top w:val="single" w:sz="8" w:space="0" w:color="auto"/>
              <w:left w:val="nil"/>
              <w:bottom w:val="single" w:sz="8" w:space="0" w:color="auto"/>
              <w:right w:val="single" w:sz="4" w:space="0" w:color="auto"/>
            </w:tcBorders>
            <w:shd w:val="clear" w:color="auto" w:fill="BFBFBF"/>
            <w:noWrap/>
            <w:vAlign w:val="center"/>
          </w:tcPr>
          <w:p w14:paraId="2E8AC559" w14:textId="43358D0B"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color w:val="000000"/>
                <w:sz w:val="20"/>
                <w:szCs w:val="20"/>
                <w:lang w:val="sr-Latn-RS"/>
              </w:rPr>
              <w:t>Naziv imovine</w:t>
            </w:r>
          </w:p>
        </w:tc>
        <w:tc>
          <w:tcPr>
            <w:tcW w:w="1985"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06792879"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color w:val="000000"/>
                <w:sz w:val="20"/>
                <w:szCs w:val="20"/>
                <w:lang w:val="sr-Latn-RS"/>
              </w:rPr>
              <w:t>Lokacija imovine (adresa)</w:t>
            </w:r>
          </w:p>
        </w:tc>
        <w:tc>
          <w:tcPr>
            <w:tcW w:w="1559" w:type="dxa"/>
            <w:tcBorders>
              <w:top w:val="single" w:sz="8" w:space="0" w:color="auto"/>
              <w:left w:val="nil"/>
              <w:bottom w:val="single" w:sz="8" w:space="0" w:color="auto"/>
              <w:right w:val="single" w:sz="8" w:space="0" w:color="auto"/>
            </w:tcBorders>
            <w:shd w:val="clear" w:color="auto" w:fill="BFBFBF"/>
            <w:noWrap/>
            <w:vAlign w:val="center"/>
          </w:tcPr>
          <w:p w14:paraId="4F42107C" w14:textId="268E8E63"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color w:val="000000"/>
                <w:sz w:val="20"/>
                <w:szCs w:val="20"/>
                <w:lang w:val="sr-Latn-RS"/>
              </w:rPr>
              <w:t>Površina m</w:t>
            </w:r>
            <w:r w:rsidRPr="00F258DE">
              <w:rPr>
                <w:rFonts w:asciiTheme="minorHAnsi" w:hAnsiTheme="minorHAnsi" w:cstheme="minorHAnsi"/>
                <w:b/>
                <w:bCs/>
                <w:color w:val="000000"/>
                <w:sz w:val="20"/>
                <w:szCs w:val="20"/>
                <w:vertAlign w:val="superscript"/>
                <w:lang w:val="sr-Latn-RS"/>
              </w:rPr>
              <w:t>2</w:t>
            </w:r>
          </w:p>
        </w:tc>
        <w:tc>
          <w:tcPr>
            <w:tcW w:w="1134" w:type="dxa"/>
            <w:tcBorders>
              <w:top w:val="single" w:sz="8" w:space="0" w:color="auto"/>
              <w:left w:val="nil"/>
              <w:bottom w:val="single" w:sz="8" w:space="0" w:color="auto"/>
              <w:right w:val="single" w:sz="8" w:space="0" w:color="auto"/>
            </w:tcBorders>
            <w:shd w:val="clear" w:color="auto" w:fill="BFBFBF"/>
            <w:vAlign w:val="center"/>
          </w:tcPr>
          <w:p w14:paraId="5AB51A4E" w14:textId="1CE7AC42" w:rsidR="00630ABC" w:rsidRPr="00F258DE" w:rsidRDefault="00630ABC" w:rsidP="00630ABC">
            <w:pPr>
              <w:spacing w:line="0" w:lineRule="atLeast"/>
              <w:jc w:val="center"/>
              <w:rPr>
                <w:rFonts w:asciiTheme="minorHAnsi" w:hAnsiTheme="minorHAnsi" w:cstheme="minorHAnsi"/>
                <w:b/>
                <w:bCs/>
                <w:sz w:val="18"/>
                <w:szCs w:val="18"/>
                <w:lang w:val="sr-Latn-RS"/>
              </w:rPr>
            </w:pPr>
            <w:r w:rsidRPr="00F258DE">
              <w:rPr>
                <w:rFonts w:asciiTheme="minorHAnsi" w:hAnsiTheme="minorHAnsi" w:cstheme="minorHAnsi"/>
                <w:b/>
                <w:bCs/>
                <w:color w:val="000000"/>
                <w:sz w:val="20"/>
                <w:szCs w:val="20"/>
                <w:lang w:val="sr-Latn-RS"/>
              </w:rPr>
              <w:t>Mesečni/godišnji zakup</w:t>
            </w:r>
          </w:p>
        </w:tc>
      </w:tr>
      <w:tr w:rsidR="00630ABC" w:rsidRPr="00F258DE" w14:paraId="22DB0DFD" w14:textId="77777777" w:rsidTr="00A555AE">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56C3B60A" w14:textId="52E2BB9A" w:rsidR="00630ABC" w:rsidRPr="00F258DE" w:rsidRDefault="00630ABC" w:rsidP="00630ABC">
            <w:pPr>
              <w:spacing w:line="0" w:lineRule="atLeast"/>
              <w:jc w:val="center"/>
              <w:rPr>
                <w:rFonts w:asciiTheme="minorHAnsi" w:hAnsiTheme="minorHAnsi" w:cstheme="minorHAnsi"/>
                <w:sz w:val="18"/>
                <w:szCs w:val="18"/>
                <w:lang w:val="sr-Latn-RS"/>
              </w:rPr>
            </w:pPr>
            <w:r w:rsidRPr="00F258DE">
              <w:rPr>
                <w:rFonts w:asciiTheme="minorHAnsi" w:hAnsiTheme="minorHAnsi" w:cstheme="minorHAnsi"/>
                <w:sz w:val="20"/>
                <w:szCs w:val="20"/>
                <w:lang w:val="sr-Latn-RS"/>
              </w:rPr>
              <w:t>Jedinica</w:t>
            </w:r>
            <w:r w:rsidRPr="00F258DE">
              <w:rPr>
                <w:rFonts w:asciiTheme="minorHAnsi" w:hAnsiTheme="minorHAnsi" w:cstheme="minorHAnsi"/>
                <w:sz w:val="18"/>
                <w:szCs w:val="18"/>
                <w:lang w:val="sr-Latn-RS"/>
              </w:rPr>
              <w:t xml:space="preserve"> 1</w:t>
            </w:r>
          </w:p>
        </w:tc>
        <w:tc>
          <w:tcPr>
            <w:tcW w:w="1560" w:type="dxa"/>
            <w:tcBorders>
              <w:top w:val="nil"/>
              <w:left w:val="single" w:sz="4" w:space="0" w:color="auto"/>
              <w:bottom w:val="single" w:sz="8" w:space="0" w:color="auto"/>
              <w:right w:val="single" w:sz="8" w:space="0" w:color="auto"/>
            </w:tcBorders>
            <w:shd w:val="clear" w:color="auto" w:fill="auto"/>
            <w:vAlign w:val="center"/>
          </w:tcPr>
          <w:p w14:paraId="2D2B81BD" w14:textId="68682FC0" w:rsidR="00630ABC" w:rsidRPr="00F258DE" w:rsidRDefault="00630ABC" w:rsidP="00630ABC">
            <w:pPr>
              <w:spacing w:line="0" w:lineRule="atLeast"/>
              <w:jc w:val="center"/>
              <w:rPr>
                <w:rFonts w:asciiTheme="minorHAnsi" w:hAnsiTheme="minorHAnsi" w:cs="Calibri"/>
                <w:color w:val="000000"/>
                <w:sz w:val="20"/>
                <w:szCs w:val="20"/>
                <w:lang w:val="sr-Latn-RS"/>
              </w:rPr>
            </w:pPr>
            <w:r w:rsidRPr="00F258DE">
              <w:rPr>
                <w:rFonts w:asciiTheme="minorHAnsi" w:hAnsiTheme="minorHAnsi" w:cs="Arial"/>
                <w:sz w:val="20"/>
                <w:szCs w:val="20"/>
                <w:lang w:val="sr-Latn-RS"/>
              </w:rPr>
              <w:t>PEJ116 DP Jatex</w:t>
            </w:r>
          </w:p>
        </w:tc>
        <w:tc>
          <w:tcPr>
            <w:tcW w:w="3118" w:type="dxa"/>
            <w:tcBorders>
              <w:top w:val="nil"/>
              <w:left w:val="nil"/>
              <w:bottom w:val="single" w:sz="8" w:space="0" w:color="auto"/>
              <w:right w:val="single" w:sz="4" w:space="0" w:color="auto"/>
            </w:tcBorders>
            <w:shd w:val="clear" w:color="auto" w:fill="auto"/>
            <w:vAlign w:val="center"/>
          </w:tcPr>
          <w:p w14:paraId="29AC3AA6" w14:textId="77777777" w:rsidR="00630ABC" w:rsidRPr="00F258DE" w:rsidRDefault="00630ABC" w:rsidP="00A555AE">
            <w:pPr>
              <w:spacing w:line="0" w:lineRule="atLeast"/>
              <w:jc w:val="center"/>
              <w:rPr>
                <w:rFonts w:asciiTheme="minorHAnsi" w:hAnsiTheme="minorHAnsi" w:cs="Calibri"/>
                <w:color w:val="000000"/>
                <w:sz w:val="20"/>
                <w:szCs w:val="20"/>
                <w:lang w:val="sr-Latn-RS"/>
              </w:rPr>
            </w:pPr>
          </w:p>
          <w:p w14:paraId="791CFCE8" w14:textId="7A6DE08B" w:rsidR="00630ABC" w:rsidRPr="00F258DE" w:rsidRDefault="00F258DE" w:rsidP="00A555AE">
            <w:pPr>
              <w:spacing w:line="0" w:lineRule="atLeast"/>
              <w:jc w:val="center"/>
              <w:rPr>
                <w:rFonts w:asciiTheme="minorHAnsi" w:hAnsiTheme="minorHAnsi" w:cstheme="minorHAnsi"/>
                <w:color w:val="000000"/>
                <w:sz w:val="20"/>
                <w:szCs w:val="20"/>
                <w:lang w:val="sr-Latn-RS"/>
              </w:rPr>
            </w:pPr>
            <w:r w:rsidRPr="00F258DE">
              <w:rPr>
                <w:rFonts w:asciiTheme="minorHAnsi" w:hAnsiTheme="minorHAnsi" w:cstheme="minorHAnsi"/>
                <w:sz w:val="20"/>
                <w:szCs w:val="20"/>
              </w:rPr>
              <w:t>Lokal/</w:t>
            </w:r>
            <w:proofErr w:type="spellStart"/>
            <w:r w:rsidRPr="00F258DE">
              <w:rPr>
                <w:rFonts w:asciiTheme="minorHAnsi" w:hAnsiTheme="minorHAnsi" w:cstheme="minorHAnsi"/>
                <w:sz w:val="20"/>
                <w:szCs w:val="20"/>
              </w:rPr>
              <w:t>magacin</w:t>
            </w:r>
            <w:proofErr w:type="spellEnd"/>
            <w:r w:rsidRPr="00F258DE">
              <w:rPr>
                <w:rFonts w:asciiTheme="minorHAnsi" w:hAnsiTheme="minorHAnsi" w:cstheme="minorHAnsi"/>
                <w:sz w:val="20"/>
                <w:szCs w:val="20"/>
              </w:rPr>
              <w:t xml:space="preserve"> koji se </w:t>
            </w:r>
            <w:proofErr w:type="spellStart"/>
            <w:r w:rsidRPr="00F258DE">
              <w:rPr>
                <w:rFonts w:asciiTheme="minorHAnsi" w:hAnsiTheme="minorHAnsi" w:cstheme="minorHAnsi"/>
                <w:sz w:val="20"/>
                <w:szCs w:val="20"/>
              </w:rPr>
              <w:t>nalazi</w:t>
            </w:r>
            <w:proofErr w:type="spellEnd"/>
            <w:r w:rsidRPr="00F258DE">
              <w:rPr>
                <w:rFonts w:asciiTheme="minorHAnsi" w:hAnsiTheme="minorHAnsi" w:cstheme="minorHAnsi"/>
                <w:sz w:val="20"/>
                <w:szCs w:val="20"/>
              </w:rPr>
              <w:t xml:space="preserve"> u </w:t>
            </w:r>
            <w:proofErr w:type="spellStart"/>
            <w:r w:rsidRPr="00F258DE">
              <w:rPr>
                <w:rFonts w:asciiTheme="minorHAnsi" w:hAnsiTheme="minorHAnsi" w:cstheme="minorHAnsi"/>
                <w:sz w:val="20"/>
                <w:szCs w:val="20"/>
              </w:rPr>
              <w:t>kompleksu</w:t>
            </w:r>
            <w:proofErr w:type="spellEnd"/>
            <w:r w:rsidRPr="00F258DE">
              <w:rPr>
                <w:rFonts w:asciiTheme="minorHAnsi" w:hAnsiTheme="minorHAnsi" w:cstheme="minorHAnsi"/>
                <w:sz w:val="20"/>
                <w:szCs w:val="20"/>
              </w:rPr>
              <w:t xml:space="preserve"> </w:t>
            </w:r>
            <w:proofErr w:type="spellStart"/>
            <w:r w:rsidRPr="00F258DE">
              <w:rPr>
                <w:rFonts w:asciiTheme="minorHAnsi" w:hAnsiTheme="minorHAnsi" w:cstheme="minorHAnsi"/>
                <w:sz w:val="20"/>
                <w:szCs w:val="20"/>
              </w:rPr>
              <w:t>preduzeća</w:t>
            </w:r>
            <w:proofErr w:type="spellEnd"/>
            <w:r w:rsidRPr="00F258DE">
              <w:rPr>
                <w:rFonts w:asciiTheme="minorHAnsi" w:hAnsiTheme="minorHAnsi" w:cstheme="minorHAnsi"/>
                <w:sz w:val="20"/>
                <w:szCs w:val="20"/>
              </w:rPr>
              <w:t xml:space="preserve"> </w:t>
            </w:r>
            <w:proofErr w:type="spellStart"/>
            <w:r w:rsidRPr="00F258DE">
              <w:rPr>
                <w:rFonts w:asciiTheme="minorHAnsi" w:hAnsiTheme="minorHAnsi" w:cstheme="minorHAnsi"/>
                <w:sz w:val="20"/>
                <w:szCs w:val="20"/>
              </w:rPr>
              <w:t>Jatex</w:t>
            </w:r>
            <w:proofErr w:type="spellEnd"/>
          </w:p>
        </w:tc>
        <w:tc>
          <w:tcPr>
            <w:tcW w:w="1985" w:type="dxa"/>
            <w:tcBorders>
              <w:top w:val="nil"/>
              <w:left w:val="single" w:sz="4" w:space="0" w:color="auto"/>
              <w:bottom w:val="single" w:sz="8" w:space="0" w:color="auto"/>
              <w:right w:val="single" w:sz="8" w:space="0" w:color="auto"/>
            </w:tcBorders>
            <w:shd w:val="clear" w:color="auto" w:fill="auto"/>
            <w:vAlign w:val="center"/>
          </w:tcPr>
          <w:p w14:paraId="681F5AE5" w14:textId="37850BF7" w:rsidR="00630ABC" w:rsidRPr="00F258DE" w:rsidRDefault="00630ABC" w:rsidP="00A555AE">
            <w:pPr>
              <w:spacing w:line="0" w:lineRule="atLeast"/>
              <w:jc w:val="center"/>
              <w:rPr>
                <w:rFonts w:asciiTheme="minorHAnsi" w:hAnsiTheme="minorHAnsi" w:cs="Arial"/>
                <w:sz w:val="20"/>
                <w:szCs w:val="20"/>
                <w:lang w:val="sr-Latn-RS"/>
              </w:rPr>
            </w:pPr>
            <w:r w:rsidRPr="00F258DE">
              <w:rPr>
                <w:rFonts w:asciiTheme="minorHAnsi" w:eastAsiaTheme="minorHAnsi" w:hAnsiTheme="minorHAnsi" w:cstheme="minorHAnsi"/>
                <w:color w:val="000000" w:themeColor="text1"/>
                <w:sz w:val="20"/>
                <w:szCs w:val="20"/>
                <w:shd w:val="clear" w:color="auto" w:fill="FFFFFF"/>
                <w:lang w:val="sr-Latn-RS"/>
              </w:rPr>
              <w:t xml:space="preserve">Ul. Nëna Terezë br. 8, </w:t>
            </w:r>
            <w:r w:rsidRPr="00F258DE">
              <w:rPr>
                <w:rFonts w:asciiTheme="minorHAnsi" w:hAnsiTheme="minorHAnsi" w:cstheme="minorHAnsi"/>
                <w:sz w:val="20"/>
                <w:szCs w:val="20"/>
                <w:lang w:val="sr-Latn-RS"/>
              </w:rPr>
              <w:t>Đakovica</w:t>
            </w:r>
          </w:p>
        </w:tc>
        <w:tc>
          <w:tcPr>
            <w:tcW w:w="1559" w:type="dxa"/>
            <w:tcBorders>
              <w:top w:val="nil"/>
              <w:left w:val="nil"/>
              <w:bottom w:val="single" w:sz="8" w:space="0" w:color="auto"/>
              <w:right w:val="single" w:sz="8" w:space="0" w:color="auto"/>
            </w:tcBorders>
            <w:shd w:val="clear" w:color="auto" w:fill="auto"/>
            <w:noWrap/>
            <w:vAlign w:val="center"/>
          </w:tcPr>
          <w:p w14:paraId="15EF04E5" w14:textId="3A73B170" w:rsidR="00630ABC" w:rsidRPr="00F258DE" w:rsidRDefault="00630ABC" w:rsidP="00630ABC">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F258DE">
              <w:rPr>
                <w:rFonts w:asciiTheme="minorHAnsi" w:eastAsiaTheme="minorHAnsi" w:hAnsiTheme="minorHAnsi" w:cstheme="minorHAnsi"/>
                <w:color w:val="000000" w:themeColor="text1"/>
                <w:sz w:val="20"/>
                <w:szCs w:val="20"/>
                <w:shd w:val="clear" w:color="auto" w:fill="FFFFFF"/>
                <w:lang w:val="sr-Latn-RS"/>
              </w:rPr>
              <w:t>675m</w:t>
            </w:r>
            <w:r w:rsidRPr="00F258DE">
              <w:rPr>
                <w:rFonts w:asciiTheme="minorHAnsi" w:eastAsiaTheme="minorHAnsi" w:hAnsiTheme="minorHAnsi" w:cstheme="minorHAnsi"/>
                <w:color w:val="000000" w:themeColor="text1"/>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0D9B88C8" w14:textId="401B0218" w:rsidR="00630ABC" w:rsidRPr="00F258DE" w:rsidRDefault="001D3A93" w:rsidP="00630ABC">
            <w:pPr>
              <w:spacing w:line="0" w:lineRule="atLeast"/>
              <w:jc w:val="center"/>
              <w:rPr>
                <w:lang w:val="sr-Latn-RS"/>
              </w:rPr>
            </w:pPr>
            <w:r w:rsidRPr="00F258DE">
              <w:rPr>
                <w:rFonts w:asciiTheme="minorHAnsi" w:hAnsiTheme="minorHAnsi" w:cstheme="minorHAnsi"/>
                <w:color w:val="000000"/>
                <w:sz w:val="20"/>
                <w:szCs w:val="20"/>
                <w:lang w:val="sr-Latn-RS"/>
              </w:rPr>
              <w:t>Mesečni zakup</w:t>
            </w:r>
          </w:p>
        </w:tc>
      </w:tr>
      <w:tr w:rsidR="00630ABC" w:rsidRPr="00F258DE" w14:paraId="739E5421" w14:textId="77777777" w:rsidTr="00A555AE">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373389F" w14:textId="77777777" w:rsidR="00630ABC" w:rsidRPr="00F258DE" w:rsidRDefault="00630ABC" w:rsidP="00630ABC">
            <w:pPr>
              <w:spacing w:line="0" w:lineRule="atLeast"/>
              <w:jc w:val="center"/>
              <w:rPr>
                <w:rFonts w:asciiTheme="minorHAnsi" w:hAnsiTheme="minorHAnsi" w:cstheme="minorHAnsi"/>
                <w:sz w:val="18"/>
                <w:szCs w:val="18"/>
                <w:lang w:val="sr-Latn-RS"/>
              </w:rPr>
            </w:pPr>
          </w:p>
          <w:p w14:paraId="01E630D1" w14:textId="739401C1" w:rsidR="00630ABC" w:rsidRPr="00F258DE" w:rsidRDefault="00630ABC" w:rsidP="00630ABC">
            <w:pPr>
              <w:spacing w:line="0" w:lineRule="atLeast"/>
              <w:jc w:val="center"/>
              <w:rPr>
                <w:rFonts w:asciiTheme="minorHAnsi" w:hAnsiTheme="minorHAnsi" w:cstheme="minorHAnsi"/>
                <w:sz w:val="18"/>
                <w:szCs w:val="18"/>
                <w:lang w:val="sr-Latn-RS"/>
              </w:rPr>
            </w:pPr>
            <w:r w:rsidRPr="00F258DE">
              <w:rPr>
                <w:rFonts w:asciiTheme="minorHAnsi" w:hAnsiTheme="minorHAnsi" w:cstheme="minorHAnsi"/>
                <w:sz w:val="20"/>
                <w:szCs w:val="20"/>
                <w:lang w:val="sr-Latn-RS"/>
              </w:rPr>
              <w:t>Jedinica</w:t>
            </w:r>
            <w:r w:rsidRPr="00F258DE">
              <w:rPr>
                <w:rFonts w:asciiTheme="minorHAnsi" w:hAnsiTheme="minorHAnsi" w:cstheme="minorHAnsi"/>
                <w:sz w:val="18"/>
                <w:szCs w:val="18"/>
                <w:lang w:val="sr-Latn-RS"/>
              </w:rPr>
              <w:t xml:space="preserve"> 2</w:t>
            </w:r>
          </w:p>
          <w:p w14:paraId="58C57390" w14:textId="464FE3E2" w:rsidR="00630ABC" w:rsidRPr="00F258DE" w:rsidRDefault="00630ABC" w:rsidP="00630ABC">
            <w:pPr>
              <w:spacing w:line="0" w:lineRule="atLeast"/>
              <w:jc w:val="center"/>
              <w:rPr>
                <w:rFonts w:asciiTheme="minorHAnsi" w:hAnsiTheme="minorHAnsi" w:cstheme="minorHAnsi"/>
                <w:sz w:val="18"/>
                <w:szCs w:val="18"/>
                <w:lang w:val="sr-Latn-RS"/>
              </w:rPr>
            </w:pPr>
          </w:p>
        </w:tc>
        <w:tc>
          <w:tcPr>
            <w:tcW w:w="1560" w:type="dxa"/>
            <w:tcBorders>
              <w:top w:val="nil"/>
              <w:left w:val="single" w:sz="4" w:space="0" w:color="auto"/>
              <w:bottom w:val="single" w:sz="8" w:space="0" w:color="auto"/>
              <w:right w:val="single" w:sz="8" w:space="0" w:color="auto"/>
            </w:tcBorders>
            <w:shd w:val="clear" w:color="auto" w:fill="auto"/>
            <w:vAlign w:val="center"/>
          </w:tcPr>
          <w:p w14:paraId="29EF2DE3" w14:textId="2D36D6E1" w:rsidR="00630ABC" w:rsidRPr="00F258DE" w:rsidRDefault="00630ABC" w:rsidP="00630ABC">
            <w:pPr>
              <w:spacing w:line="0" w:lineRule="atLeast"/>
              <w:jc w:val="center"/>
              <w:rPr>
                <w:rFonts w:asciiTheme="minorHAnsi" w:hAnsiTheme="minorHAnsi" w:cs="Calibri"/>
                <w:sz w:val="20"/>
                <w:szCs w:val="20"/>
                <w:lang w:val="sr-Latn-RS"/>
              </w:rPr>
            </w:pPr>
            <w:r w:rsidRPr="00F258DE">
              <w:rPr>
                <w:rFonts w:asciiTheme="minorHAnsi" w:hAnsiTheme="minorHAnsi" w:cs="Arial"/>
                <w:sz w:val="20"/>
                <w:szCs w:val="20"/>
                <w:lang w:val="sr-Latn-RS"/>
              </w:rPr>
              <w:t>PEJ116 DP Jatex</w:t>
            </w:r>
          </w:p>
        </w:tc>
        <w:tc>
          <w:tcPr>
            <w:tcW w:w="3118" w:type="dxa"/>
            <w:tcBorders>
              <w:top w:val="nil"/>
              <w:left w:val="nil"/>
              <w:bottom w:val="single" w:sz="8" w:space="0" w:color="auto"/>
              <w:right w:val="single" w:sz="4" w:space="0" w:color="auto"/>
            </w:tcBorders>
            <w:shd w:val="clear" w:color="auto" w:fill="auto"/>
            <w:vAlign w:val="center"/>
          </w:tcPr>
          <w:p w14:paraId="57C01762" w14:textId="4ADA176E" w:rsidR="00630ABC" w:rsidRPr="00F258DE" w:rsidRDefault="00630ABC" w:rsidP="00A555AE">
            <w:pPr>
              <w:spacing w:line="0" w:lineRule="atLeast"/>
              <w:jc w:val="center"/>
              <w:rPr>
                <w:rFonts w:asciiTheme="minorHAnsi" w:eastAsia="Times New Roman" w:hAnsiTheme="minorHAnsi" w:cstheme="minorHAnsi"/>
                <w:sz w:val="20"/>
                <w:szCs w:val="20"/>
                <w:lang w:val="sr-Latn-RS" w:eastAsia="en-GB"/>
              </w:rPr>
            </w:pPr>
            <w:r w:rsidRPr="00F258DE">
              <w:rPr>
                <w:rFonts w:asciiTheme="minorHAnsi" w:eastAsia="Times New Roman" w:hAnsiTheme="minorHAnsi" w:cstheme="minorHAnsi"/>
                <w:sz w:val="20"/>
                <w:szCs w:val="20"/>
                <w:lang w:val="sr-Latn-RS" w:eastAsia="en-GB"/>
              </w:rPr>
              <w:t xml:space="preserve">Poslovni </w:t>
            </w:r>
            <w:r w:rsidR="00382B27" w:rsidRPr="00F258DE">
              <w:rPr>
                <w:rFonts w:asciiTheme="minorHAnsi" w:eastAsia="Times New Roman" w:hAnsiTheme="minorHAnsi" w:cstheme="minorHAnsi"/>
                <w:sz w:val="20"/>
                <w:szCs w:val="20"/>
                <w:lang w:val="sr-Latn-RS" w:eastAsia="en-GB"/>
              </w:rPr>
              <w:t>prostor</w:t>
            </w:r>
            <w:r w:rsidRPr="00F258DE">
              <w:rPr>
                <w:rFonts w:asciiTheme="minorHAnsi" w:eastAsia="Times New Roman" w:hAnsiTheme="minorHAnsi" w:cstheme="minorHAnsi"/>
                <w:sz w:val="20"/>
                <w:szCs w:val="20"/>
                <w:lang w:val="sr-Latn-RS" w:eastAsia="en-GB"/>
              </w:rPr>
              <w:t xml:space="preserve"> br. 11 se nalazi u Orahovcu</w:t>
            </w:r>
          </w:p>
        </w:tc>
        <w:tc>
          <w:tcPr>
            <w:tcW w:w="1985" w:type="dxa"/>
            <w:tcBorders>
              <w:top w:val="nil"/>
              <w:left w:val="single" w:sz="4" w:space="0" w:color="auto"/>
              <w:bottom w:val="single" w:sz="8" w:space="0" w:color="auto"/>
              <w:right w:val="single" w:sz="8" w:space="0" w:color="auto"/>
            </w:tcBorders>
            <w:shd w:val="clear" w:color="auto" w:fill="auto"/>
            <w:vAlign w:val="center"/>
          </w:tcPr>
          <w:p w14:paraId="7F4DF419" w14:textId="73497D7B" w:rsidR="00630ABC" w:rsidRPr="00F258DE" w:rsidRDefault="00630ABC" w:rsidP="00A555AE">
            <w:pPr>
              <w:spacing w:line="0" w:lineRule="atLeast"/>
              <w:jc w:val="center"/>
              <w:rPr>
                <w:rFonts w:asciiTheme="minorHAnsi" w:hAnsiTheme="minorHAnsi" w:cs="Arial"/>
                <w:sz w:val="20"/>
                <w:szCs w:val="20"/>
                <w:lang w:val="sr-Latn-RS"/>
              </w:rPr>
            </w:pPr>
            <w:r w:rsidRPr="00F258DE">
              <w:rPr>
                <w:rFonts w:asciiTheme="minorHAnsi" w:hAnsiTheme="minorHAnsi" w:cs="Arial"/>
                <w:sz w:val="20"/>
                <w:szCs w:val="20"/>
                <w:lang w:val="sr-Latn-RS"/>
              </w:rPr>
              <w:t>Ul. “Myhedin Shehu” 6/10</w:t>
            </w:r>
          </w:p>
        </w:tc>
        <w:tc>
          <w:tcPr>
            <w:tcW w:w="1559" w:type="dxa"/>
            <w:tcBorders>
              <w:top w:val="nil"/>
              <w:left w:val="nil"/>
              <w:bottom w:val="single" w:sz="8" w:space="0" w:color="auto"/>
              <w:right w:val="single" w:sz="8" w:space="0" w:color="auto"/>
            </w:tcBorders>
            <w:shd w:val="clear" w:color="auto" w:fill="auto"/>
            <w:noWrap/>
            <w:vAlign w:val="center"/>
          </w:tcPr>
          <w:p w14:paraId="6C9A59B1" w14:textId="34044C07" w:rsidR="00630ABC" w:rsidRPr="00F258DE" w:rsidRDefault="00630ABC" w:rsidP="00630ABC">
            <w:pPr>
              <w:spacing w:line="0" w:lineRule="atLeast"/>
              <w:jc w:val="center"/>
              <w:rPr>
                <w:rFonts w:asciiTheme="minorHAnsi" w:eastAsiaTheme="minorHAnsi" w:hAnsiTheme="minorHAnsi" w:cstheme="minorHAnsi"/>
                <w:sz w:val="20"/>
                <w:szCs w:val="20"/>
                <w:shd w:val="clear" w:color="auto" w:fill="FFFFFF"/>
                <w:lang w:val="sr-Latn-RS"/>
              </w:rPr>
            </w:pPr>
            <w:r w:rsidRPr="00F258DE">
              <w:rPr>
                <w:rFonts w:asciiTheme="minorHAnsi" w:eastAsiaTheme="minorHAnsi" w:hAnsiTheme="minorHAnsi" w:cstheme="minorHAnsi"/>
                <w:sz w:val="20"/>
                <w:szCs w:val="20"/>
                <w:shd w:val="clear" w:color="auto" w:fill="FFFFFF"/>
                <w:lang w:val="sr-Latn-RS"/>
              </w:rPr>
              <w:t>65.5m</w:t>
            </w:r>
            <w:r w:rsidRPr="00F258DE">
              <w:rPr>
                <w:rFonts w:asciiTheme="minorHAnsi" w:eastAsiaTheme="minorHAnsi" w:hAnsiTheme="minorHAnsi" w:cstheme="minorHAnsi"/>
                <w:sz w:val="20"/>
                <w:szCs w:val="20"/>
                <w:shd w:val="clear" w:color="auto" w:fill="FFFFFF"/>
                <w:vertAlign w:val="superscript"/>
                <w:lang w:val="sr-Latn-RS"/>
              </w:rPr>
              <w:t>2</w:t>
            </w:r>
          </w:p>
        </w:tc>
        <w:tc>
          <w:tcPr>
            <w:tcW w:w="1134" w:type="dxa"/>
            <w:tcBorders>
              <w:top w:val="nil"/>
              <w:left w:val="nil"/>
              <w:bottom w:val="single" w:sz="8" w:space="0" w:color="auto"/>
              <w:right w:val="single" w:sz="8" w:space="0" w:color="auto"/>
            </w:tcBorders>
            <w:shd w:val="clear" w:color="auto" w:fill="auto"/>
          </w:tcPr>
          <w:p w14:paraId="786FC9D1" w14:textId="1BE12CD4" w:rsidR="00630ABC" w:rsidRPr="00F258DE" w:rsidRDefault="00630ABC" w:rsidP="00630ABC">
            <w:pPr>
              <w:spacing w:line="0" w:lineRule="atLeast"/>
              <w:rPr>
                <w:rFonts w:asciiTheme="minorHAnsi" w:hAnsiTheme="minorHAnsi" w:cs="Arial"/>
                <w:color w:val="FF0000"/>
                <w:sz w:val="20"/>
                <w:szCs w:val="20"/>
                <w:lang w:val="sr-Latn-RS"/>
              </w:rPr>
            </w:pPr>
            <w:r w:rsidRPr="00F258DE">
              <w:rPr>
                <w:rFonts w:asciiTheme="minorHAnsi" w:hAnsiTheme="minorHAnsi" w:cstheme="minorHAnsi"/>
                <w:color w:val="000000"/>
                <w:sz w:val="20"/>
                <w:szCs w:val="20"/>
                <w:lang w:val="sr-Latn-RS"/>
              </w:rPr>
              <w:t>Mesečni zakup</w:t>
            </w:r>
            <w:r w:rsidRPr="00F258DE">
              <w:rPr>
                <w:rFonts w:asciiTheme="minorHAnsi" w:hAnsiTheme="minorHAnsi" w:cs="Arial"/>
                <w:color w:val="FF0000"/>
                <w:sz w:val="20"/>
                <w:szCs w:val="20"/>
                <w:lang w:val="sr-Latn-RS"/>
              </w:rPr>
              <w:t xml:space="preserve"> </w:t>
            </w:r>
          </w:p>
        </w:tc>
      </w:tr>
      <w:tr w:rsidR="00630ABC" w:rsidRPr="00F258DE" w14:paraId="11BE00C9" w14:textId="77777777" w:rsidTr="00A555AE">
        <w:trPr>
          <w:trHeight w:val="1083"/>
        </w:trPr>
        <w:tc>
          <w:tcPr>
            <w:tcW w:w="1079" w:type="dxa"/>
            <w:tcBorders>
              <w:top w:val="nil"/>
              <w:left w:val="single" w:sz="8" w:space="0" w:color="auto"/>
              <w:bottom w:val="single" w:sz="4" w:space="0" w:color="auto"/>
              <w:right w:val="single" w:sz="4" w:space="0" w:color="auto"/>
            </w:tcBorders>
            <w:shd w:val="clear" w:color="auto" w:fill="auto"/>
            <w:noWrap/>
            <w:vAlign w:val="center"/>
          </w:tcPr>
          <w:p w14:paraId="78334290" w14:textId="77777777" w:rsidR="00630ABC" w:rsidRPr="00F258DE" w:rsidRDefault="00630ABC" w:rsidP="00630ABC">
            <w:pPr>
              <w:spacing w:line="0" w:lineRule="atLeast"/>
              <w:jc w:val="center"/>
              <w:rPr>
                <w:rFonts w:asciiTheme="minorHAnsi" w:hAnsiTheme="minorHAnsi" w:cstheme="minorHAnsi"/>
                <w:sz w:val="18"/>
                <w:szCs w:val="18"/>
                <w:lang w:val="sr-Latn-RS"/>
              </w:rPr>
            </w:pPr>
          </w:p>
          <w:p w14:paraId="0B70D46F" w14:textId="6A30119A" w:rsidR="00630ABC" w:rsidRPr="00F258DE" w:rsidRDefault="00630ABC" w:rsidP="00630ABC">
            <w:pPr>
              <w:spacing w:line="0" w:lineRule="atLeast"/>
              <w:jc w:val="center"/>
              <w:rPr>
                <w:rFonts w:asciiTheme="minorHAnsi" w:hAnsiTheme="minorHAnsi" w:cstheme="minorHAnsi"/>
                <w:sz w:val="18"/>
                <w:szCs w:val="18"/>
                <w:lang w:val="sr-Latn-RS"/>
              </w:rPr>
            </w:pPr>
            <w:r w:rsidRPr="00F258DE">
              <w:rPr>
                <w:rFonts w:asciiTheme="minorHAnsi" w:hAnsiTheme="minorHAnsi" w:cstheme="minorHAnsi"/>
                <w:sz w:val="20"/>
                <w:szCs w:val="20"/>
                <w:lang w:val="sr-Latn-RS"/>
              </w:rPr>
              <w:t>Jedinica</w:t>
            </w:r>
            <w:r w:rsidRPr="00F258DE">
              <w:rPr>
                <w:rFonts w:asciiTheme="minorHAnsi" w:hAnsiTheme="minorHAnsi" w:cstheme="minorHAnsi"/>
                <w:sz w:val="18"/>
                <w:szCs w:val="18"/>
                <w:lang w:val="sr-Latn-RS"/>
              </w:rPr>
              <w:t xml:space="preserve"> 3</w:t>
            </w:r>
          </w:p>
          <w:p w14:paraId="41B1947C" w14:textId="77777777" w:rsidR="00630ABC" w:rsidRPr="00F258DE" w:rsidRDefault="00630ABC" w:rsidP="00630ABC">
            <w:pPr>
              <w:spacing w:line="0" w:lineRule="atLeast"/>
              <w:jc w:val="center"/>
              <w:rPr>
                <w:rFonts w:asciiTheme="minorHAnsi" w:hAnsiTheme="minorHAnsi" w:cstheme="minorHAnsi"/>
                <w:sz w:val="18"/>
                <w:szCs w:val="18"/>
                <w:lang w:val="sr-Latn-RS"/>
              </w:rPr>
            </w:pPr>
          </w:p>
          <w:p w14:paraId="38F88A27" w14:textId="77777777" w:rsidR="00630ABC" w:rsidRPr="00F258DE" w:rsidRDefault="00630ABC" w:rsidP="00630ABC">
            <w:pPr>
              <w:spacing w:line="0" w:lineRule="atLeast"/>
              <w:jc w:val="center"/>
              <w:rPr>
                <w:rFonts w:asciiTheme="minorHAnsi" w:hAnsiTheme="minorHAnsi" w:cstheme="minorHAnsi"/>
                <w:sz w:val="18"/>
                <w:szCs w:val="18"/>
                <w:lang w:val="sr-Latn-RS"/>
              </w:rPr>
            </w:pPr>
          </w:p>
          <w:p w14:paraId="34540E48" w14:textId="549A27DF" w:rsidR="00630ABC" w:rsidRPr="00F258DE" w:rsidRDefault="00630ABC" w:rsidP="00630ABC">
            <w:pPr>
              <w:spacing w:line="0" w:lineRule="atLeast"/>
              <w:jc w:val="center"/>
              <w:rPr>
                <w:rFonts w:asciiTheme="minorHAnsi" w:hAnsiTheme="minorHAnsi" w:cstheme="minorHAnsi"/>
                <w:sz w:val="18"/>
                <w:szCs w:val="18"/>
                <w:lang w:val="sr-Latn-RS"/>
              </w:rPr>
            </w:pPr>
          </w:p>
        </w:tc>
        <w:tc>
          <w:tcPr>
            <w:tcW w:w="1560" w:type="dxa"/>
            <w:tcBorders>
              <w:top w:val="nil"/>
              <w:left w:val="single" w:sz="4" w:space="0" w:color="auto"/>
              <w:bottom w:val="single" w:sz="4" w:space="0" w:color="auto"/>
              <w:right w:val="single" w:sz="8" w:space="0" w:color="auto"/>
            </w:tcBorders>
            <w:shd w:val="clear" w:color="auto" w:fill="auto"/>
            <w:vAlign w:val="center"/>
          </w:tcPr>
          <w:p w14:paraId="17B4C2D7" w14:textId="0167D698" w:rsidR="00630ABC" w:rsidRPr="00F258DE" w:rsidRDefault="00630ABC" w:rsidP="00630ABC">
            <w:pPr>
              <w:spacing w:line="0" w:lineRule="atLeast"/>
              <w:jc w:val="center"/>
              <w:rPr>
                <w:rFonts w:asciiTheme="minorHAnsi" w:hAnsiTheme="minorHAnsi" w:cs="Arial"/>
                <w:color w:val="FF0000"/>
                <w:sz w:val="20"/>
                <w:szCs w:val="20"/>
                <w:lang w:val="sr-Latn-RS"/>
              </w:rPr>
            </w:pPr>
            <w:r w:rsidRPr="00F258DE">
              <w:rPr>
                <w:rFonts w:asciiTheme="minorHAnsi" w:hAnsiTheme="minorHAnsi" w:cs="Arial"/>
                <w:sz w:val="20"/>
                <w:szCs w:val="20"/>
                <w:lang w:val="sr-Latn-RS"/>
              </w:rPr>
              <w:t>PEJ079 DP Metaliku</w:t>
            </w:r>
          </w:p>
        </w:tc>
        <w:tc>
          <w:tcPr>
            <w:tcW w:w="3118" w:type="dxa"/>
            <w:tcBorders>
              <w:top w:val="nil"/>
              <w:left w:val="nil"/>
              <w:bottom w:val="single" w:sz="4" w:space="0" w:color="auto"/>
              <w:right w:val="single" w:sz="4" w:space="0" w:color="auto"/>
            </w:tcBorders>
            <w:shd w:val="clear" w:color="auto" w:fill="auto"/>
            <w:vAlign w:val="center"/>
          </w:tcPr>
          <w:p w14:paraId="0CA36E0D" w14:textId="4C435C09" w:rsidR="00630ABC" w:rsidRPr="00F258DE" w:rsidRDefault="00382B27" w:rsidP="00A555AE">
            <w:pPr>
              <w:spacing w:line="0" w:lineRule="atLeast"/>
              <w:jc w:val="center"/>
              <w:rPr>
                <w:rFonts w:ascii="Calibri" w:hAnsi="Calibri" w:cs="Calibri"/>
                <w:color w:val="FF0000"/>
                <w:sz w:val="20"/>
                <w:szCs w:val="20"/>
                <w:lang w:val="sr-Latn-RS"/>
              </w:rPr>
            </w:pPr>
            <w:r w:rsidRPr="00F258DE">
              <w:rPr>
                <w:rFonts w:ascii="Calibri" w:hAnsi="Calibri" w:cs="Calibri"/>
                <w:sz w:val="20"/>
                <w:szCs w:val="20"/>
                <w:lang w:val="sr-Latn-RS"/>
              </w:rPr>
              <w:t>Objekat generatora koji je van funkcije i nalazi se u kompleksu Preduzeća Metaliku.</w:t>
            </w:r>
          </w:p>
        </w:tc>
        <w:tc>
          <w:tcPr>
            <w:tcW w:w="1985" w:type="dxa"/>
            <w:tcBorders>
              <w:top w:val="nil"/>
              <w:left w:val="single" w:sz="4" w:space="0" w:color="auto"/>
              <w:bottom w:val="single" w:sz="4" w:space="0" w:color="auto"/>
              <w:right w:val="single" w:sz="8" w:space="0" w:color="auto"/>
            </w:tcBorders>
            <w:shd w:val="clear" w:color="auto" w:fill="auto"/>
            <w:vAlign w:val="center"/>
          </w:tcPr>
          <w:p w14:paraId="33D8E256" w14:textId="3F595DFF" w:rsidR="00630ABC" w:rsidRPr="00F258DE" w:rsidRDefault="00630ABC" w:rsidP="00A555AE">
            <w:pPr>
              <w:tabs>
                <w:tab w:val="left" w:pos="180"/>
              </w:tabs>
              <w:spacing w:line="20" w:lineRule="atLeast"/>
              <w:contextualSpacing/>
              <w:jc w:val="center"/>
              <w:rPr>
                <w:rFonts w:ascii="Calibri" w:hAnsi="Calibri" w:cs="Calibri"/>
                <w:sz w:val="20"/>
                <w:szCs w:val="20"/>
                <w:lang w:val="sr-Latn-RS"/>
              </w:rPr>
            </w:pPr>
            <w:r w:rsidRPr="00F258DE">
              <w:rPr>
                <w:rFonts w:ascii="Calibri" w:hAnsi="Calibri" w:cs="Calibri"/>
                <w:sz w:val="20"/>
                <w:szCs w:val="20"/>
                <w:lang w:val="sr-Latn-RS"/>
              </w:rPr>
              <w:t>Ul. Gjergj Karaqi b,br.</w:t>
            </w:r>
            <w:r w:rsidRPr="00F258DE">
              <w:rPr>
                <w:rFonts w:asciiTheme="minorHAnsi" w:hAnsiTheme="minorHAnsi" w:cstheme="minorHAnsi"/>
                <w:sz w:val="20"/>
                <w:szCs w:val="20"/>
                <w:lang w:val="sr-Latn-RS"/>
              </w:rPr>
              <w:t xml:space="preserve"> Đakovica</w:t>
            </w:r>
          </w:p>
          <w:p w14:paraId="74C1A82F" w14:textId="160BBCEF" w:rsidR="00630ABC" w:rsidRPr="00F258DE" w:rsidRDefault="00630ABC" w:rsidP="00A555AE">
            <w:pPr>
              <w:spacing w:line="0" w:lineRule="atLeast"/>
              <w:jc w:val="center"/>
              <w:rPr>
                <w:rFonts w:asciiTheme="minorHAnsi" w:hAnsiTheme="minorHAnsi" w:cstheme="minorHAnsi"/>
                <w:sz w:val="20"/>
                <w:szCs w:val="20"/>
                <w:lang w:val="sr-Latn-RS"/>
              </w:rPr>
            </w:pPr>
            <w:r w:rsidRPr="00F258DE">
              <w:rPr>
                <w:rFonts w:asciiTheme="minorHAnsi" w:hAnsiTheme="minorHAnsi" w:cstheme="minorHAnsi"/>
                <w:sz w:val="20"/>
                <w:szCs w:val="20"/>
                <w:lang w:val="sr-Latn-RS"/>
              </w:rPr>
              <w:t>Zgrada Metalik, Zid Sadika Age</w:t>
            </w:r>
          </w:p>
        </w:tc>
        <w:tc>
          <w:tcPr>
            <w:tcW w:w="1559" w:type="dxa"/>
            <w:tcBorders>
              <w:top w:val="nil"/>
              <w:left w:val="nil"/>
              <w:bottom w:val="single" w:sz="4" w:space="0" w:color="auto"/>
              <w:right w:val="single" w:sz="8" w:space="0" w:color="auto"/>
            </w:tcBorders>
            <w:shd w:val="clear" w:color="auto" w:fill="auto"/>
            <w:noWrap/>
            <w:vAlign w:val="center"/>
          </w:tcPr>
          <w:p w14:paraId="445E0D82" w14:textId="7A0CFFB7" w:rsidR="00630ABC" w:rsidRPr="00F258DE" w:rsidRDefault="00382B27" w:rsidP="00630ABC">
            <w:pPr>
              <w:spacing w:line="0" w:lineRule="atLeast"/>
              <w:jc w:val="center"/>
              <w:rPr>
                <w:rFonts w:asciiTheme="minorHAnsi" w:eastAsiaTheme="minorHAnsi" w:hAnsiTheme="minorHAnsi" w:cstheme="minorHAnsi"/>
                <w:color w:val="FF0000"/>
                <w:sz w:val="20"/>
                <w:szCs w:val="20"/>
                <w:shd w:val="clear" w:color="auto" w:fill="FFFFFF"/>
                <w:lang w:val="sr-Latn-RS"/>
              </w:rPr>
            </w:pPr>
            <w:r w:rsidRPr="00F258DE">
              <w:rPr>
                <w:rFonts w:asciiTheme="minorHAnsi" w:eastAsiaTheme="minorHAnsi" w:hAnsiTheme="minorHAnsi" w:cstheme="minorHAnsi"/>
                <w:color w:val="000000" w:themeColor="text1"/>
                <w:sz w:val="20"/>
                <w:szCs w:val="20"/>
                <w:shd w:val="clear" w:color="auto" w:fill="FFFFFF"/>
                <w:lang w:val="sr-Latn-RS"/>
              </w:rPr>
              <w:t xml:space="preserve">Zgrada </w:t>
            </w:r>
            <w:r w:rsidR="00630ABC" w:rsidRPr="00F258DE">
              <w:rPr>
                <w:rFonts w:asciiTheme="minorHAnsi" w:eastAsiaTheme="minorHAnsi" w:hAnsiTheme="minorHAnsi" w:cstheme="minorHAnsi"/>
                <w:color w:val="000000" w:themeColor="text1"/>
                <w:sz w:val="20"/>
                <w:szCs w:val="20"/>
                <w:shd w:val="clear" w:color="auto" w:fill="FFFFFF"/>
                <w:lang w:val="sr-Latn-RS"/>
              </w:rPr>
              <w:t>100m</w:t>
            </w:r>
            <w:r w:rsidR="00630ABC" w:rsidRPr="00F258DE">
              <w:rPr>
                <w:rFonts w:asciiTheme="minorHAnsi" w:eastAsiaTheme="minorHAnsi" w:hAnsiTheme="minorHAnsi" w:cstheme="minorHAnsi"/>
                <w:color w:val="000000" w:themeColor="text1"/>
                <w:sz w:val="20"/>
                <w:szCs w:val="20"/>
                <w:shd w:val="clear" w:color="auto" w:fill="FFFFFF"/>
                <w:vertAlign w:val="superscript"/>
                <w:lang w:val="sr-Latn-RS"/>
              </w:rPr>
              <w:t>2</w:t>
            </w:r>
            <w:r w:rsidR="00630ABC" w:rsidRPr="00F258DE">
              <w:rPr>
                <w:rFonts w:asciiTheme="minorHAnsi" w:eastAsiaTheme="minorHAnsi" w:hAnsiTheme="minorHAnsi" w:cstheme="minorHAnsi"/>
                <w:color w:val="000000" w:themeColor="text1"/>
                <w:sz w:val="20"/>
                <w:szCs w:val="20"/>
                <w:shd w:val="clear" w:color="auto" w:fill="FFFFFF"/>
                <w:lang w:val="sr-Latn-RS"/>
              </w:rPr>
              <w:t xml:space="preserve"> </w:t>
            </w:r>
          </w:p>
        </w:tc>
        <w:tc>
          <w:tcPr>
            <w:tcW w:w="1134" w:type="dxa"/>
            <w:tcBorders>
              <w:top w:val="nil"/>
              <w:left w:val="nil"/>
              <w:bottom w:val="single" w:sz="4" w:space="0" w:color="auto"/>
              <w:right w:val="single" w:sz="8" w:space="0" w:color="auto"/>
            </w:tcBorders>
            <w:shd w:val="clear" w:color="auto" w:fill="auto"/>
          </w:tcPr>
          <w:p w14:paraId="67390692" w14:textId="05BE1954" w:rsidR="00630ABC" w:rsidRPr="00F258DE" w:rsidRDefault="00630ABC" w:rsidP="00630ABC">
            <w:pPr>
              <w:spacing w:line="0" w:lineRule="atLeast"/>
              <w:jc w:val="center"/>
              <w:rPr>
                <w:rFonts w:asciiTheme="minorHAnsi" w:hAnsiTheme="minorHAnsi" w:cs="Arial"/>
                <w:b/>
                <w:color w:val="FF0000"/>
                <w:sz w:val="20"/>
                <w:szCs w:val="20"/>
                <w:lang w:val="sr-Latn-RS"/>
              </w:rPr>
            </w:pPr>
            <w:r w:rsidRPr="00F258DE">
              <w:rPr>
                <w:rFonts w:asciiTheme="minorHAnsi" w:hAnsiTheme="minorHAnsi" w:cstheme="minorHAnsi"/>
                <w:color w:val="000000"/>
                <w:sz w:val="20"/>
                <w:szCs w:val="20"/>
                <w:lang w:val="sr-Latn-RS"/>
              </w:rPr>
              <w:t>Mesečni zakup</w:t>
            </w:r>
          </w:p>
        </w:tc>
      </w:tr>
    </w:tbl>
    <w:p w14:paraId="33FA15F1" w14:textId="77777777" w:rsidR="008605F3" w:rsidRPr="00F258DE" w:rsidRDefault="008605F3" w:rsidP="00330113">
      <w:pPr>
        <w:jc w:val="both"/>
        <w:rPr>
          <w:rFonts w:ascii="Calibri" w:hAnsi="Calibri" w:cs="Calibri"/>
          <w:b/>
          <w:sz w:val="20"/>
          <w:szCs w:val="20"/>
          <w:lang w:val="sr-Latn-RS"/>
        </w:rPr>
      </w:pPr>
    </w:p>
    <w:p w14:paraId="12A3BB53" w14:textId="0D06F412" w:rsidR="00721A32" w:rsidRPr="00F258DE" w:rsidRDefault="00721A32" w:rsidP="00721A32">
      <w:pPr>
        <w:tabs>
          <w:tab w:val="left" w:pos="-540"/>
        </w:tabs>
        <w:ind w:left="-426"/>
        <w:jc w:val="both"/>
        <w:rPr>
          <w:rFonts w:asciiTheme="minorHAnsi" w:hAnsiTheme="minorHAnsi" w:cstheme="minorHAnsi"/>
          <w:b/>
          <w:sz w:val="20"/>
          <w:szCs w:val="20"/>
          <w:lang w:val="sr-Latn-RS"/>
        </w:rPr>
      </w:pPr>
      <w:r w:rsidRPr="00F258DE">
        <w:rPr>
          <w:rFonts w:asciiTheme="minorHAnsi" w:hAnsiTheme="minorHAnsi" w:cstheme="minorHAnsi"/>
          <w:b/>
          <w:sz w:val="20"/>
          <w:szCs w:val="20"/>
          <w:lang w:val="sr-Latn-RS"/>
        </w:rPr>
        <w:t xml:space="preserve">Kushtet e përgjithshme: </w:t>
      </w:r>
    </w:p>
    <w:p w14:paraId="5ECE18D9" w14:textId="77777777" w:rsidR="00F83999" w:rsidRPr="00F258DE" w:rsidRDefault="00F83999" w:rsidP="00721A32">
      <w:pPr>
        <w:tabs>
          <w:tab w:val="left" w:pos="-540"/>
        </w:tabs>
        <w:ind w:left="-426"/>
        <w:jc w:val="both"/>
        <w:rPr>
          <w:rFonts w:asciiTheme="minorHAnsi" w:hAnsiTheme="minorHAnsi" w:cstheme="minorHAnsi"/>
          <w:b/>
          <w:sz w:val="20"/>
          <w:szCs w:val="20"/>
          <w:lang w:val="sr-Latn-RS"/>
        </w:rPr>
      </w:pPr>
    </w:p>
    <w:p w14:paraId="49129750" w14:textId="77777777" w:rsidR="006F6AA2" w:rsidRPr="006F6AA2" w:rsidRDefault="006F6AA2" w:rsidP="006F6AA2">
      <w:pPr>
        <w:pStyle w:val="ListParagraph"/>
        <w:numPr>
          <w:ilvl w:val="0"/>
          <w:numId w:val="10"/>
        </w:numPr>
        <w:jc w:val="both"/>
        <w:rPr>
          <w:rFonts w:ascii="Calibri" w:hAnsi="Calibri" w:cs="Calibri"/>
          <w:sz w:val="20"/>
          <w:szCs w:val="20"/>
          <w:lang w:val="sr-Latn-RS"/>
        </w:rPr>
      </w:pPr>
      <w:r w:rsidRPr="006F6AA2">
        <w:rPr>
          <w:rFonts w:ascii="Calibri" w:hAnsi="Calibri" w:cs="Calibri"/>
          <w:sz w:val="20"/>
          <w:szCs w:val="20"/>
          <w:lang w:val="sr-Latn-RS"/>
        </w:rPr>
        <w:t>Period zakupa je do 1 godine sa mogućnošću produženja i prekida zbog privatizacije ili ostalih relevantnih pitanja. Za komercijalnu upotrebu, primenjuje se mesečna zakupnina, a za poljoprivrednu upotrebu primenjuje se godišnja zakupnina.</w:t>
      </w:r>
    </w:p>
    <w:p w14:paraId="5F2E5EBB" w14:textId="78FD3A4A" w:rsidR="00721A32" w:rsidRPr="006F6AA2" w:rsidRDefault="00382B27"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Arial"/>
          <w:sz w:val="20"/>
          <w:szCs w:val="20"/>
          <w:lang w:val="sr-Latn-RS"/>
        </w:rPr>
        <w:t>Ponude se moraju predati lično ili u slučaju predaje u ime</w:t>
      </w:r>
      <w:r w:rsidRPr="006F6AA2">
        <w:rPr>
          <w:lang w:val="sr-Latn-RS"/>
        </w:rPr>
        <w:t xml:space="preserve"> </w:t>
      </w:r>
      <w:r w:rsidRPr="006F6AA2">
        <w:rPr>
          <w:rFonts w:ascii="Calibri" w:hAnsi="Calibri" w:cs="Arial"/>
          <w:sz w:val="20"/>
          <w:szCs w:val="20"/>
          <w:lang w:val="sr-Latn-RS"/>
        </w:rPr>
        <w:t xml:space="preserve">zakupca  onda stranka mora imati ovlašćenje overeno kod </w:t>
      </w:r>
      <w:r w:rsidRPr="006F6AA2">
        <w:rPr>
          <w:rFonts w:ascii="Calibri" w:hAnsi="Calibri" w:cs="Calibri"/>
          <w:sz w:val="20"/>
          <w:szCs w:val="20"/>
          <w:lang w:val="sr-Latn-RS"/>
        </w:rPr>
        <w:t>notara</w:t>
      </w:r>
      <w:r w:rsidR="00721A32" w:rsidRPr="006F6AA2">
        <w:rPr>
          <w:rFonts w:ascii="Calibri" w:hAnsi="Calibri" w:cs="Calibri"/>
          <w:sz w:val="20"/>
          <w:szCs w:val="20"/>
          <w:lang w:val="sr-Latn-RS"/>
        </w:rPr>
        <w:t>.</w:t>
      </w:r>
    </w:p>
    <w:p w14:paraId="10F52240" w14:textId="3F15ACFD" w:rsidR="00721A32" w:rsidRPr="006F6AA2" w:rsidRDefault="00382B27"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 xml:space="preserve">Ponude treba dostaviti u zapečaćenoj koverti (jedna koverta – jedna ponuda za jednu jedinicu), dostaviti </w:t>
      </w:r>
      <w:r w:rsidR="004B28DA" w:rsidRPr="006F6AA2">
        <w:rPr>
          <w:rFonts w:ascii="Calibri" w:hAnsi="Calibri" w:cs="Calibri"/>
          <w:sz w:val="20"/>
          <w:szCs w:val="20"/>
          <w:lang w:val="sr-Latn-RS"/>
        </w:rPr>
        <w:t xml:space="preserve"> </w:t>
      </w:r>
      <w:r w:rsidR="00561493" w:rsidRPr="006F6AA2">
        <w:rPr>
          <w:rFonts w:ascii="Calibri" w:hAnsi="Calibri" w:cs="Calibri"/>
          <w:sz w:val="20"/>
          <w:szCs w:val="20"/>
          <w:lang w:val="sr-Latn-RS"/>
        </w:rPr>
        <w:t xml:space="preserve">u </w:t>
      </w:r>
      <w:bookmarkStart w:id="0" w:name="_Hlk198542187"/>
      <w:r w:rsidR="00561493" w:rsidRPr="006F6AA2">
        <w:rPr>
          <w:rFonts w:ascii="Calibri" w:hAnsi="Calibri" w:cs="Calibri"/>
          <w:sz w:val="20"/>
          <w:szCs w:val="20"/>
          <w:lang w:val="sr-Latn-RS"/>
        </w:rPr>
        <w:t>Centralnoj kancelariji KAP-a u Prištini</w:t>
      </w:r>
      <w:bookmarkEnd w:id="0"/>
      <w:r w:rsidR="00721A32" w:rsidRPr="006F6AA2">
        <w:rPr>
          <w:rFonts w:ascii="Calibri" w:hAnsi="Calibri" w:cs="Calibri"/>
          <w:sz w:val="20"/>
          <w:szCs w:val="20"/>
          <w:lang w:val="sr-Latn-RS"/>
        </w:rPr>
        <w:t>.</w:t>
      </w:r>
    </w:p>
    <w:p w14:paraId="272F9D76" w14:textId="70E6202E" w:rsidR="00721A32" w:rsidRPr="006F6AA2" w:rsidRDefault="00982FA2"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Na koverti (spolja) treba navesti: br Jedinice, naziv DP-a, naziv imovine i lokaciju imovine</w:t>
      </w:r>
      <w:r w:rsidR="00721A32" w:rsidRPr="006F6AA2">
        <w:rPr>
          <w:rFonts w:ascii="Calibri" w:hAnsi="Calibri" w:cs="Calibri"/>
          <w:sz w:val="20"/>
          <w:szCs w:val="20"/>
          <w:lang w:val="sr-Latn-RS"/>
        </w:rPr>
        <w:t xml:space="preserve">. </w:t>
      </w:r>
      <w:r w:rsidR="00382B27" w:rsidRPr="006F6AA2">
        <w:rPr>
          <w:rFonts w:ascii="Calibri" w:hAnsi="Calibri" w:cs="Calibri"/>
          <w:sz w:val="20"/>
          <w:szCs w:val="20"/>
          <w:lang w:val="sr-Latn-RS"/>
        </w:rPr>
        <w:t xml:space="preserve"> </w:t>
      </w:r>
    </w:p>
    <w:p w14:paraId="6E6C66E8" w14:textId="77777777" w:rsidR="00E138D7" w:rsidRPr="006F6AA2" w:rsidRDefault="00417C0C"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 xml:space="preserve">Za podnošenje ponude potrebno je koristiti </w:t>
      </w:r>
      <w:r w:rsidR="00F258DE" w:rsidRPr="006F6AA2">
        <w:rPr>
          <w:rFonts w:ascii="Calibri" w:hAnsi="Calibri" w:cs="Calibri"/>
          <w:sz w:val="20"/>
          <w:szCs w:val="20"/>
          <w:lang w:val="sr-Latn-RS"/>
        </w:rPr>
        <w:t>odgovarajući</w:t>
      </w:r>
      <w:r w:rsidRPr="006F6AA2">
        <w:rPr>
          <w:rFonts w:ascii="Calibri" w:hAnsi="Calibri" w:cs="Calibri"/>
          <w:sz w:val="20"/>
          <w:szCs w:val="20"/>
          <w:lang w:val="sr-Latn-RS"/>
        </w:rPr>
        <w:t xml:space="preserve"> Obrazac za podnošenje ponude, obrazac za godišnji zakup (za poljoprivredno zemljište) i obrazac za mesečni zakup (za komercijalni zakup), koji se obrasci mogu dobiti na adresi Regionalna kancelarija KAP-a, ili preuzmite sa veb stranice: </w:t>
      </w:r>
      <w:r w:rsidRPr="006F6AA2">
        <w:rPr>
          <w:rFonts w:ascii="Calibri" w:hAnsi="Calibri" w:cs="Calibri"/>
          <w:b/>
          <w:sz w:val="20"/>
          <w:szCs w:val="20"/>
          <w:lang w:val="sr-Latn-RS"/>
        </w:rPr>
        <w:t>www.pak-ks.org</w:t>
      </w:r>
      <w:r w:rsidRPr="006F6AA2">
        <w:rPr>
          <w:rFonts w:ascii="Calibri" w:hAnsi="Calibri" w:cs="Calibri"/>
          <w:sz w:val="20"/>
          <w:szCs w:val="20"/>
          <w:lang w:val="sr-Latn-RS"/>
        </w:rPr>
        <w:t xml:space="preserve">. Ako se ne koristi </w:t>
      </w:r>
      <w:r w:rsidR="00F258DE" w:rsidRPr="006F6AA2">
        <w:rPr>
          <w:rFonts w:ascii="Calibri" w:hAnsi="Calibri" w:cs="Calibri"/>
          <w:sz w:val="20"/>
          <w:szCs w:val="20"/>
          <w:lang w:val="sr-Latn-RS"/>
        </w:rPr>
        <w:t>odgovarajući</w:t>
      </w:r>
      <w:r w:rsidRPr="006F6AA2">
        <w:rPr>
          <w:rFonts w:ascii="Calibri" w:hAnsi="Calibri" w:cs="Calibri"/>
          <w:sz w:val="20"/>
          <w:szCs w:val="20"/>
          <w:lang w:val="sr-Latn-RS"/>
        </w:rPr>
        <w:t xml:space="preserve"> obrazac za ponudu, ponuđač </w:t>
      </w:r>
      <w:r w:rsidR="00F258DE" w:rsidRPr="006F6AA2">
        <w:rPr>
          <w:rFonts w:ascii="Calibri" w:hAnsi="Calibri" w:cs="Calibri"/>
          <w:sz w:val="20"/>
          <w:szCs w:val="20"/>
          <w:lang w:val="sr-Latn-RS"/>
        </w:rPr>
        <w:t>će</w:t>
      </w:r>
      <w:r w:rsidRPr="006F6AA2">
        <w:rPr>
          <w:rFonts w:ascii="Calibri" w:hAnsi="Calibri" w:cs="Calibri"/>
          <w:sz w:val="20"/>
          <w:szCs w:val="20"/>
          <w:lang w:val="sr-Latn-RS"/>
        </w:rPr>
        <w:t xml:space="preserve"> biti diskvalifikovan</w:t>
      </w:r>
      <w:r w:rsidR="00721A32" w:rsidRPr="006F6AA2">
        <w:rPr>
          <w:rFonts w:ascii="Calibri" w:hAnsi="Calibri" w:cs="Calibri"/>
          <w:sz w:val="20"/>
          <w:szCs w:val="20"/>
          <w:lang w:val="sr-Latn-RS"/>
        </w:rPr>
        <w:t>.</w:t>
      </w:r>
    </w:p>
    <w:p w14:paraId="55F06236" w14:textId="77777777" w:rsidR="00E138D7" w:rsidRPr="006F6AA2" w:rsidRDefault="00417C0C"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Kriterij za izbor pobedničkog ponuđača za odgovarajuće jedinice biće najviša ponuđena cena</w:t>
      </w:r>
      <w:r w:rsidR="00721A32" w:rsidRPr="006F6AA2">
        <w:rPr>
          <w:rFonts w:ascii="Calibri" w:hAnsi="Calibri" w:cs="Calibri"/>
          <w:sz w:val="20"/>
          <w:szCs w:val="20"/>
          <w:lang w:val="sr-Latn-RS"/>
        </w:rPr>
        <w:t>.</w:t>
      </w:r>
    </w:p>
    <w:p w14:paraId="2607069F" w14:textId="77777777" w:rsidR="006F6AA2" w:rsidRPr="00A22FB8" w:rsidRDefault="006F6AA2" w:rsidP="006F6AA2">
      <w:pPr>
        <w:pStyle w:val="ListParagraph"/>
        <w:numPr>
          <w:ilvl w:val="0"/>
          <w:numId w:val="10"/>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12 meseci i vrednosti za pokrivanje 6 (šest) mesečnih zakupnina (ukupna vrednost 6 mesečnih zakupnina)</w:t>
      </w:r>
      <w:r w:rsidRPr="00A22FB8">
        <w:rPr>
          <w:rFonts w:ascii="Calibri" w:hAnsi="Calibri" w:cs="Calibri"/>
          <w:sz w:val="20"/>
          <w:szCs w:val="20"/>
          <w:lang w:val="sr-Latn-RS"/>
        </w:rPr>
        <w:t>.</w:t>
      </w:r>
    </w:p>
    <w:p w14:paraId="154D0474" w14:textId="0EBF0AED" w:rsidR="00E138D7" w:rsidRPr="006F6AA2" w:rsidRDefault="001D09E4"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 xml:space="preserve">Ponude će biti primljene dana </w:t>
      </w:r>
      <w:r w:rsidR="00E138D7" w:rsidRPr="006F6AA2">
        <w:rPr>
          <w:rFonts w:ascii="Calibri" w:hAnsi="Calibri" w:cs="Calibri"/>
          <w:b/>
          <w:sz w:val="20"/>
          <w:szCs w:val="20"/>
          <w:lang w:val="sr-Latn-RS"/>
        </w:rPr>
        <w:t>1</w:t>
      </w:r>
      <w:r w:rsidRPr="006F6AA2">
        <w:rPr>
          <w:rFonts w:ascii="Calibri" w:hAnsi="Calibri" w:cs="Calibri"/>
          <w:b/>
          <w:sz w:val="20"/>
          <w:szCs w:val="20"/>
          <w:lang w:val="sr-Latn-RS"/>
        </w:rPr>
        <w:t>4.0</w:t>
      </w:r>
      <w:r w:rsidR="00E138D7" w:rsidRPr="006F6AA2">
        <w:rPr>
          <w:rFonts w:ascii="Calibri" w:hAnsi="Calibri" w:cs="Calibri"/>
          <w:b/>
          <w:sz w:val="20"/>
          <w:szCs w:val="20"/>
          <w:lang w:val="sr-Latn-RS"/>
        </w:rPr>
        <w:t>7</w:t>
      </w:r>
      <w:r w:rsidRPr="006F6AA2">
        <w:rPr>
          <w:rFonts w:ascii="Calibri" w:hAnsi="Calibri" w:cs="Calibri"/>
          <w:b/>
          <w:sz w:val="20"/>
          <w:szCs w:val="20"/>
          <w:lang w:val="sr-Latn-RS"/>
        </w:rPr>
        <w:t xml:space="preserve">.2025. godine </w:t>
      </w:r>
      <w:r w:rsidRPr="006F6AA2">
        <w:rPr>
          <w:rFonts w:ascii="Calibri" w:hAnsi="Calibri" w:cs="Calibri"/>
          <w:sz w:val="20"/>
          <w:szCs w:val="20"/>
          <w:lang w:val="sr-Latn-RS"/>
        </w:rPr>
        <w:t xml:space="preserve">od </w:t>
      </w:r>
      <w:r w:rsidRPr="006F6AA2">
        <w:rPr>
          <w:rFonts w:ascii="Calibri" w:hAnsi="Calibri" w:cs="Calibri"/>
          <w:b/>
          <w:sz w:val="20"/>
          <w:szCs w:val="20"/>
          <w:lang w:val="sr-Latn-RS"/>
        </w:rPr>
        <w:t>10:00 - 12:00</w:t>
      </w:r>
      <w:r w:rsidRPr="006F6AA2">
        <w:rPr>
          <w:rFonts w:ascii="Calibri" w:hAnsi="Calibri" w:cs="Calibri"/>
          <w:sz w:val="20"/>
          <w:szCs w:val="20"/>
          <w:lang w:val="sr-Latn-RS"/>
        </w:rPr>
        <w:t xml:space="preserve"> u zapečaćenoj koverti za svaku jedinicu pojedinačno.</w:t>
      </w:r>
    </w:p>
    <w:p w14:paraId="22F74EDA" w14:textId="73A1E3BA" w:rsidR="00E138D7" w:rsidRPr="006F6AA2" w:rsidRDefault="001D09E4"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 xml:space="preserve">Koverte će se javno otvoriti u Diviziji Regionalne kancelarija KAP-a u Prištini dana </w:t>
      </w:r>
      <w:r w:rsidR="00E138D7" w:rsidRPr="006F6AA2">
        <w:rPr>
          <w:rFonts w:ascii="Calibri" w:hAnsi="Calibri" w:cs="Calibri"/>
          <w:sz w:val="20"/>
          <w:szCs w:val="20"/>
          <w:lang w:val="sr-Latn-RS"/>
        </w:rPr>
        <w:t>1</w:t>
      </w:r>
      <w:r w:rsidRPr="006F6AA2">
        <w:rPr>
          <w:rFonts w:ascii="Calibri" w:hAnsi="Calibri" w:cs="Calibri"/>
          <w:b/>
          <w:sz w:val="20"/>
          <w:szCs w:val="20"/>
          <w:lang w:val="sr-Latn-RS"/>
        </w:rPr>
        <w:t>4.0</w:t>
      </w:r>
      <w:r w:rsidR="00E138D7" w:rsidRPr="006F6AA2">
        <w:rPr>
          <w:rFonts w:ascii="Calibri" w:hAnsi="Calibri" w:cs="Calibri"/>
          <w:b/>
          <w:sz w:val="20"/>
          <w:szCs w:val="20"/>
          <w:lang w:val="sr-Latn-RS"/>
        </w:rPr>
        <w:t>7</w:t>
      </w:r>
      <w:r w:rsidRPr="006F6AA2">
        <w:rPr>
          <w:rFonts w:ascii="Calibri" w:hAnsi="Calibri" w:cs="Calibri"/>
          <w:b/>
          <w:sz w:val="20"/>
          <w:szCs w:val="20"/>
          <w:lang w:val="sr-Latn-RS"/>
        </w:rPr>
        <w:t xml:space="preserve">.2025 godine </w:t>
      </w:r>
      <w:r w:rsidRPr="006F6AA2">
        <w:rPr>
          <w:rFonts w:ascii="Calibri" w:hAnsi="Calibri" w:cs="Calibri"/>
          <w:bCs/>
          <w:sz w:val="20"/>
          <w:szCs w:val="20"/>
          <w:lang w:val="sr-Latn-RS"/>
        </w:rPr>
        <w:t>u</w:t>
      </w:r>
      <w:r w:rsidRPr="006F6AA2">
        <w:rPr>
          <w:rFonts w:ascii="Calibri" w:hAnsi="Calibri" w:cs="Calibri"/>
          <w:sz w:val="20"/>
          <w:szCs w:val="20"/>
          <w:lang w:val="sr-Latn-RS"/>
        </w:rPr>
        <w:t xml:space="preserve"> </w:t>
      </w:r>
      <w:r w:rsidRPr="006F6AA2">
        <w:rPr>
          <w:rFonts w:ascii="Calibri" w:hAnsi="Calibri" w:cs="Calibri"/>
          <w:b/>
          <w:sz w:val="20"/>
          <w:szCs w:val="20"/>
          <w:lang w:val="sr-Latn-RS"/>
        </w:rPr>
        <w:t xml:space="preserve">12:15 </w:t>
      </w:r>
      <w:r w:rsidRPr="006F6AA2">
        <w:rPr>
          <w:rFonts w:ascii="Calibri" w:hAnsi="Calibri" w:cs="Calibri"/>
          <w:bCs/>
          <w:sz w:val="20"/>
          <w:szCs w:val="20"/>
          <w:lang w:val="sr-Latn-RS"/>
        </w:rPr>
        <w:t>časova.</w:t>
      </w:r>
    </w:p>
    <w:p w14:paraId="5C037327" w14:textId="77777777" w:rsidR="00E138D7" w:rsidRPr="006F6AA2" w:rsidRDefault="00471976"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Ponude putem faksa neće biti prihvaćene</w:t>
      </w:r>
      <w:r w:rsidR="00721A32" w:rsidRPr="006F6AA2">
        <w:rPr>
          <w:rFonts w:ascii="Calibri" w:hAnsi="Calibri" w:cs="Calibri"/>
          <w:sz w:val="20"/>
          <w:szCs w:val="20"/>
          <w:lang w:val="sr-Latn-RS"/>
        </w:rPr>
        <w:t>.</w:t>
      </w:r>
    </w:p>
    <w:p w14:paraId="1A5FC191" w14:textId="77777777" w:rsidR="00E138D7" w:rsidRPr="006F6AA2" w:rsidRDefault="00471976"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Zainteresovane strane za fizičko razgledanje imovine za Jedinice 1, 2 i 3, za prikupljanje informacija i fizičko razgledanje imovine, mogu kontaktirati, za Jedinicu 1 i 2 Predsednika Privremenog Upravnog Odbora NSH Jatex, g. Nasera Bordoniqija na tel. br. 044/616-800, a za Jedinicu 3 Koordinatora Preduzeća Metaliku, g. Selima Kastrati na tel. br. 045/530-022. Površine prikazane gore su približne, a tačni podaci sa ortofoto mogu se dobiti od gore navedenih kontakt osoba</w:t>
      </w:r>
      <w:r w:rsidR="00721A32" w:rsidRPr="006F6AA2">
        <w:rPr>
          <w:rFonts w:ascii="Calibri" w:hAnsi="Calibri" w:cs="Calibri"/>
          <w:sz w:val="20"/>
          <w:szCs w:val="20"/>
          <w:lang w:val="sr-Latn-RS" w:eastAsia="ja-JP"/>
        </w:rPr>
        <w:t>.</w:t>
      </w:r>
      <w:r w:rsidR="00721A32" w:rsidRPr="006F6AA2">
        <w:rPr>
          <w:rFonts w:ascii="Calibri" w:hAnsi="Calibri" w:cs="Calibri"/>
          <w:b/>
          <w:sz w:val="20"/>
          <w:szCs w:val="20"/>
          <w:lang w:val="sr-Latn-RS"/>
        </w:rPr>
        <w:tab/>
      </w:r>
    </w:p>
    <w:p w14:paraId="22350E73" w14:textId="77777777" w:rsidR="00E138D7" w:rsidRPr="006F6AA2" w:rsidRDefault="00471976"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Ova obaveštenja, pored toga što će biti objavljena u medijima na albanskom i srpskom jeziku na Kosovu, biće takođe objavljena i na zvaničnoj veb stranici KAP-a</w:t>
      </w:r>
      <w:r w:rsidR="00721A32" w:rsidRPr="006F6AA2">
        <w:rPr>
          <w:rFonts w:ascii="Calibri" w:hAnsi="Calibri" w:cs="Calibri"/>
          <w:sz w:val="20"/>
          <w:szCs w:val="20"/>
          <w:lang w:val="sr-Latn-RS"/>
        </w:rPr>
        <w:t>;</w:t>
      </w:r>
    </w:p>
    <w:p w14:paraId="0F14F48E" w14:textId="77777777" w:rsidR="00E138D7" w:rsidRPr="006F6AA2" w:rsidRDefault="005D574F"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U cenu ukupne ponude treba uključiti sve primenljive poreze na Kosovu, uključujući i PDV 18%</w:t>
      </w:r>
      <w:r w:rsidR="00DC2D37" w:rsidRPr="006F6AA2">
        <w:rPr>
          <w:rFonts w:ascii="Calibri" w:hAnsi="Calibri" w:cs="Calibri"/>
          <w:sz w:val="20"/>
          <w:szCs w:val="20"/>
          <w:lang w:val="sr-Latn-RS"/>
        </w:rPr>
        <w:t>, itd.</w:t>
      </w:r>
    </w:p>
    <w:p w14:paraId="128B6F46" w14:textId="29D94410" w:rsidR="00721A32" w:rsidRPr="006F6AA2" w:rsidRDefault="005D574F" w:rsidP="006F6AA2">
      <w:pPr>
        <w:pStyle w:val="ListParagraph"/>
        <w:numPr>
          <w:ilvl w:val="0"/>
          <w:numId w:val="10"/>
        </w:numPr>
        <w:tabs>
          <w:tab w:val="left" w:pos="-180"/>
        </w:tabs>
        <w:jc w:val="both"/>
        <w:rPr>
          <w:rFonts w:ascii="Calibri" w:hAnsi="Calibri" w:cs="Calibri"/>
          <w:sz w:val="20"/>
          <w:szCs w:val="20"/>
          <w:lang w:val="sr-Latn-RS"/>
        </w:rPr>
      </w:pPr>
      <w:r w:rsidRPr="006F6AA2">
        <w:rPr>
          <w:rFonts w:ascii="Calibri" w:hAnsi="Calibri" w:cs="Calibri"/>
          <w:sz w:val="20"/>
          <w:szCs w:val="20"/>
          <w:lang w:val="sr-Latn-RS"/>
        </w:rPr>
        <w:t>U onim slučajevima kada postoje dve iste ponude, to se reguliše</w:t>
      </w:r>
      <w:r w:rsidRPr="006F6AA2">
        <w:rPr>
          <w:rFonts w:ascii="Calibri" w:hAnsi="Calibri" w:cs="Arial"/>
          <w:sz w:val="20"/>
          <w:szCs w:val="20"/>
          <w:lang w:val="sr-Latn-RS"/>
        </w:rPr>
        <w:t xml:space="preserve"> tako da prvi ponuđač po vremenu, ima prednost</w:t>
      </w:r>
      <w:r w:rsidR="00721A32" w:rsidRPr="006F6AA2">
        <w:rPr>
          <w:rFonts w:asciiTheme="minorHAnsi" w:hAnsiTheme="minorHAnsi" w:cstheme="minorHAnsi"/>
          <w:sz w:val="20"/>
          <w:szCs w:val="20"/>
          <w:lang w:val="sr-Latn-RS"/>
        </w:rPr>
        <w:t>.</w:t>
      </w:r>
      <w:r w:rsidRPr="006F6AA2">
        <w:rPr>
          <w:rFonts w:asciiTheme="minorHAnsi" w:hAnsiTheme="minorHAnsi" w:cstheme="minorHAnsi"/>
          <w:sz w:val="20"/>
          <w:szCs w:val="20"/>
          <w:lang w:val="sr-Latn-RS"/>
        </w:rPr>
        <w:t xml:space="preserve"> </w:t>
      </w:r>
    </w:p>
    <w:p w14:paraId="66E86B43" w14:textId="77777777" w:rsidR="00330113" w:rsidRPr="00F258DE" w:rsidRDefault="00330113" w:rsidP="00E00963">
      <w:pPr>
        <w:tabs>
          <w:tab w:val="left" w:pos="0"/>
        </w:tabs>
        <w:ind w:hanging="270"/>
        <w:jc w:val="both"/>
        <w:rPr>
          <w:rFonts w:asciiTheme="minorHAnsi" w:hAnsiTheme="minorHAnsi" w:cstheme="minorHAnsi"/>
          <w:sz w:val="20"/>
          <w:szCs w:val="20"/>
          <w:lang w:val="sr-Latn-RS"/>
        </w:rPr>
      </w:pPr>
    </w:p>
    <w:p w14:paraId="2C6B0995" w14:textId="77777777" w:rsidR="005D574F" w:rsidRPr="00F258DE" w:rsidRDefault="005D574F" w:rsidP="005D574F">
      <w:pPr>
        <w:ind w:left="-540"/>
        <w:jc w:val="both"/>
        <w:rPr>
          <w:rFonts w:ascii="Calibri" w:hAnsi="Calibri" w:cs="Arial"/>
          <w:b/>
          <w:sz w:val="20"/>
          <w:szCs w:val="20"/>
          <w:lang w:val="sr-Latn-RS"/>
        </w:rPr>
      </w:pPr>
      <w:r w:rsidRPr="00F258DE">
        <w:rPr>
          <w:rFonts w:ascii="Calibri" w:hAnsi="Calibri" w:cs="Arial"/>
          <w:b/>
          <w:sz w:val="20"/>
          <w:szCs w:val="20"/>
          <w:lang w:val="sr-Latn-RS"/>
        </w:rPr>
        <w:t>Plaćanje zakupa:</w:t>
      </w:r>
    </w:p>
    <w:p w14:paraId="153480FC" w14:textId="215B5E71" w:rsidR="00721A32" w:rsidRPr="00F258DE" w:rsidRDefault="005D574F" w:rsidP="005D574F">
      <w:pPr>
        <w:ind w:left="-540"/>
        <w:jc w:val="both"/>
        <w:rPr>
          <w:rFonts w:asciiTheme="minorHAnsi" w:hAnsiTheme="minorHAnsi" w:cstheme="minorHAnsi"/>
          <w:sz w:val="20"/>
          <w:szCs w:val="20"/>
          <w:lang w:val="sr-Latn-RS"/>
        </w:rPr>
      </w:pPr>
      <w:r w:rsidRPr="00F258DE">
        <w:rPr>
          <w:rFonts w:ascii="Calibri" w:hAnsi="Calibri" w:cs="Arial"/>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w:t>
      </w:r>
      <w:r w:rsidR="00643448" w:rsidRPr="00F258DE">
        <w:rPr>
          <w:rFonts w:asciiTheme="minorHAnsi" w:hAnsiTheme="minorHAnsi" w:cstheme="minorHAnsi"/>
          <w:sz w:val="20"/>
          <w:szCs w:val="20"/>
          <w:lang w:val="sr-Latn-RS"/>
        </w:rPr>
        <w:t xml:space="preserve">.  </w:t>
      </w:r>
    </w:p>
    <w:p w14:paraId="6318CF19" w14:textId="77777777" w:rsidR="00721A32" w:rsidRPr="00F258DE" w:rsidRDefault="00721A32" w:rsidP="00721A32">
      <w:pPr>
        <w:ind w:left="-540"/>
        <w:jc w:val="both"/>
        <w:rPr>
          <w:rFonts w:asciiTheme="minorHAnsi" w:hAnsiTheme="minorHAnsi" w:cstheme="minorHAnsi"/>
          <w:sz w:val="20"/>
          <w:szCs w:val="20"/>
          <w:lang w:val="sr-Latn-RS"/>
        </w:rPr>
      </w:pPr>
    </w:p>
    <w:p w14:paraId="15D8CD91" w14:textId="77777777" w:rsidR="00F83999" w:rsidRPr="00F258DE" w:rsidRDefault="00F83999" w:rsidP="00721A32">
      <w:pPr>
        <w:ind w:left="-540"/>
        <w:jc w:val="both"/>
        <w:rPr>
          <w:rFonts w:asciiTheme="minorHAnsi" w:hAnsiTheme="minorHAnsi" w:cstheme="minorHAnsi"/>
          <w:b/>
          <w:sz w:val="20"/>
          <w:szCs w:val="20"/>
          <w:lang w:val="sr-Latn-RS"/>
        </w:rPr>
      </w:pPr>
    </w:p>
    <w:p w14:paraId="4E778C83" w14:textId="5A1C1AFE" w:rsidR="00643448" w:rsidRPr="00F258DE" w:rsidRDefault="005D574F" w:rsidP="00721A32">
      <w:pPr>
        <w:ind w:left="-540"/>
        <w:jc w:val="both"/>
        <w:rPr>
          <w:rFonts w:asciiTheme="minorHAnsi" w:hAnsiTheme="minorHAnsi" w:cstheme="minorHAnsi"/>
          <w:b/>
          <w:sz w:val="20"/>
          <w:szCs w:val="20"/>
          <w:lang w:val="sr-Latn-RS"/>
        </w:rPr>
      </w:pPr>
      <w:r w:rsidRPr="00F258DE">
        <w:rPr>
          <w:rFonts w:ascii="Calibri" w:hAnsi="Calibri" w:cs="Arial"/>
          <w:b/>
          <w:sz w:val="20"/>
          <w:szCs w:val="20"/>
          <w:lang w:val="sr-Latn-RS"/>
        </w:rPr>
        <w:t>Opšte odredbe</w:t>
      </w:r>
      <w:r w:rsidR="00643448" w:rsidRPr="00F258DE">
        <w:rPr>
          <w:rFonts w:asciiTheme="minorHAnsi" w:hAnsiTheme="minorHAnsi" w:cstheme="minorHAnsi"/>
          <w:b/>
          <w:sz w:val="20"/>
          <w:szCs w:val="20"/>
          <w:lang w:val="sr-Latn-RS"/>
        </w:rPr>
        <w:t>:</w:t>
      </w:r>
    </w:p>
    <w:p w14:paraId="3EB0DB5D" w14:textId="77777777" w:rsidR="00F83999" w:rsidRPr="00F258DE" w:rsidRDefault="00F83999" w:rsidP="00721A32">
      <w:pPr>
        <w:ind w:left="-540"/>
        <w:jc w:val="both"/>
        <w:rPr>
          <w:rFonts w:asciiTheme="minorHAnsi" w:hAnsiTheme="minorHAnsi" w:cstheme="minorHAnsi"/>
          <w:sz w:val="20"/>
          <w:szCs w:val="20"/>
          <w:lang w:val="sr-Latn-RS"/>
        </w:rPr>
      </w:pPr>
    </w:p>
    <w:p w14:paraId="4FA4A539" w14:textId="376C6348" w:rsidR="00CE1CFB" w:rsidRPr="00F258DE" w:rsidRDefault="005D574F" w:rsidP="00CE1CFB">
      <w:pPr>
        <w:ind w:left="-540"/>
        <w:jc w:val="both"/>
        <w:rPr>
          <w:rFonts w:asciiTheme="minorHAnsi" w:hAnsiTheme="minorHAnsi" w:cstheme="minorHAnsi"/>
          <w:sz w:val="20"/>
          <w:szCs w:val="20"/>
          <w:lang w:val="sr-Latn-RS"/>
        </w:rPr>
      </w:pPr>
      <w:r w:rsidRPr="00F258DE">
        <w:rPr>
          <w:rFonts w:asciiTheme="minorHAnsi" w:hAnsiTheme="minorHAnsi" w:cstheme="minorHAnsi"/>
          <w:sz w:val="20"/>
          <w:szCs w:val="20"/>
          <w:lang w:val="sr-Latn-RS"/>
        </w:rPr>
        <w:t xml:space="preserve">Imovina/ svojina </w:t>
      </w:r>
      <w:r w:rsidR="008F583D" w:rsidRPr="00F258DE">
        <w:rPr>
          <w:rFonts w:asciiTheme="minorHAnsi" w:hAnsiTheme="minorHAnsi" w:cstheme="minorHAnsi"/>
          <w:sz w:val="20"/>
          <w:szCs w:val="20"/>
          <w:lang w:val="sr-Latn-RS"/>
        </w:rPr>
        <w:t>DP-a</w:t>
      </w:r>
      <w:r w:rsidRPr="00F258DE">
        <w:rPr>
          <w:rFonts w:asciiTheme="minorHAnsi" w:hAnsiTheme="minorHAnsi" w:cstheme="minorHAnsi"/>
          <w:sz w:val="20"/>
          <w:szCs w:val="20"/>
          <w:lang w:val="sr-Latn-RS"/>
        </w:rPr>
        <w:t xml:space="preserve"> Jatex i Metaliku Gjakova, prikazane gore, nude se za izdavanje, a ponuđači snose odgovornost da verifikuju opis i uslove imovine (stanje na terenu), a </w:t>
      </w:r>
      <w:r w:rsidR="008F583D" w:rsidRPr="00F258DE">
        <w:rPr>
          <w:rFonts w:asciiTheme="minorHAnsi" w:hAnsiTheme="minorHAnsi" w:cstheme="minorHAnsi"/>
          <w:sz w:val="20"/>
          <w:szCs w:val="20"/>
          <w:lang w:val="sr-Latn-RS"/>
        </w:rPr>
        <w:t>KAP</w:t>
      </w:r>
      <w:r w:rsidRPr="00F258DE">
        <w:rPr>
          <w:rFonts w:asciiTheme="minorHAnsi" w:hAnsiTheme="minorHAnsi" w:cstheme="minorHAnsi"/>
          <w:sz w:val="20"/>
          <w:szCs w:val="20"/>
          <w:lang w:val="sr-Latn-RS"/>
        </w:rPr>
        <w:t xml:space="preserve"> će smatrati da ponuđači imaju dovoljna saznanja u vezi sa imovinom ponuđenom za izdavanje i neće biti odgovorni za bilo kakvu prepreku u posedovanju/</w:t>
      </w:r>
      <w:r w:rsidR="00F258DE" w:rsidRPr="00F258DE">
        <w:rPr>
          <w:rFonts w:asciiTheme="minorHAnsi" w:hAnsiTheme="minorHAnsi" w:cstheme="minorHAnsi"/>
          <w:sz w:val="20"/>
          <w:szCs w:val="20"/>
          <w:lang w:val="sr-Latn-RS"/>
        </w:rPr>
        <w:t>korišćenju</w:t>
      </w:r>
      <w:r w:rsidRPr="00F258DE">
        <w:rPr>
          <w:rFonts w:asciiTheme="minorHAnsi" w:hAnsiTheme="minorHAnsi" w:cstheme="minorHAnsi"/>
          <w:sz w:val="20"/>
          <w:szCs w:val="20"/>
          <w:lang w:val="sr-Latn-RS"/>
        </w:rPr>
        <w:t xml:space="preserve"> eventualnih</w:t>
      </w:r>
      <w:r w:rsidRPr="00F258DE">
        <w:rPr>
          <w:lang w:val="sr-Latn-RS"/>
        </w:rPr>
        <w:t>.</w:t>
      </w:r>
    </w:p>
    <w:p w14:paraId="7A635432" w14:textId="12AA15F7" w:rsidR="00CE1CFB" w:rsidRPr="00F258DE" w:rsidRDefault="00561493" w:rsidP="00CE1CFB">
      <w:pPr>
        <w:ind w:left="-540"/>
        <w:jc w:val="both"/>
        <w:rPr>
          <w:rFonts w:asciiTheme="minorHAnsi" w:hAnsiTheme="minorHAnsi" w:cstheme="minorHAnsi"/>
          <w:sz w:val="20"/>
          <w:szCs w:val="20"/>
          <w:lang w:val="sr-Latn-RS" w:eastAsia="ja-JP"/>
        </w:rPr>
      </w:pPr>
      <w:r w:rsidRPr="00F258DE">
        <w:rPr>
          <w:rFonts w:asciiTheme="minorHAnsi" w:hAnsiTheme="minorHAnsi" w:cstheme="minorHAnsi"/>
          <w:sz w:val="20"/>
          <w:szCs w:val="20"/>
          <w:lang w:val="sr-Latn-RS"/>
        </w:rPr>
        <w:t>Sve jedinice nude se za izdavanje kao posebne jedinice</w:t>
      </w:r>
      <w:r w:rsidR="00CE1CFB" w:rsidRPr="00F258DE">
        <w:rPr>
          <w:rFonts w:asciiTheme="minorHAnsi" w:hAnsiTheme="minorHAnsi" w:cstheme="minorHAnsi"/>
          <w:sz w:val="20"/>
          <w:szCs w:val="20"/>
          <w:lang w:val="sr-Latn-RS"/>
        </w:rPr>
        <w:t xml:space="preserve">. </w:t>
      </w:r>
    </w:p>
    <w:p w14:paraId="4FA1EFDC" w14:textId="58F0B38D" w:rsidR="00CE1CFB" w:rsidRPr="00F258DE" w:rsidRDefault="00561493" w:rsidP="00CE1CFB">
      <w:pPr>
        <w:ind w:left="-540"/>
        <w:jc w:val="both"/>
        <w:rPr>
          <w:rFonts w:asciiTheme="minorHAnsi" w:hAnsiTheme="minorHAnsi" w:cs="Arial"/>
          <w:sz w:val="20"/>
          <w:szCs w:val="20"/>
          <w:lang w:val="sr-Latn-RS"/>
        </w:rPr>
      </w:pPr>
      <w:r w:rsidRPr="00F258DE">
        <w:rPr>
          <w:rFonts w:asciiTheme="minorHAnsi" w:hAnsiTheme="minorHAnsi" w:cstheme="minorHAnsi"/>
          <w:sz w:val="20"/>
          <w:szCs w:val="20"/>
          <w:lang w:val="sr-Latn-RS"/>
        </w:rPr>
        <w:t>U slučaju da su ponude ispod tržišne cene procenjene na osnovu drugih imovina datih u zakup, komisija za ocenu ponuda ima pravo da odbije te ponude</w:t>
      </w:r>
      <w:r w:rsidR="00CE1CFB" w:rsidRPr="00F258DE">
        <w:rPr>
          <w:rFonts w:asciiTheme="minorHAnsi" w:hAnsiTheme="minorHAnsi" w:cs="Arial"/>
          <w:sz w:val="20"/>
          <w:szCs w:val="20"/>
          <w:lang w:val="sr-Latn-RS"/>
        </w:rPr>
        <w:t>.</w:t>
      </w:r>
    </w:p>
    <w:p w14:paraId="5C2C30B5" w14:textId="77777777" w:rsidR="00330113" w:rsidRPr="00F258DE" w:rsidRDefault="00330113" w:rsidP="00B66FE9">
      <w:pPr>
        <w:ind w:left="-360"/>
        <w:jc w:val="both"/>
        <w:rPr>
          <w:rFonts w:ascii="Calibri" w:hAnsi="Calibri" w:cs="Calibri"/>
          <w:sz w:val="20"/>
          <w:szCs w:val="20"/>
          <w:lang w:val="sr-Latn-RS"/>
        </w:rPr>
      </w:pPr>
    </w:p>
    <w:p w14:paraId="02344BD7" w14:textId="77777777" w:rsidR="00561493" w:rsidRPr="00F258DE" w:rsidRDefault="00561493" w:rsidP="00561493">
      <w:pPr>
        <w:ind w:left="-540"/>
        <w:jc w:val="both"/>
        <w:rPr>
          <w:rFonts w:ascii="Calibri" w:hAnsi="Calibri" w:cs="Arial"/>
          <w:b/>
          <w:sz w:val="20"/>
          <w:szCs w:val="20"/>
          <w:lang w:val="sr-Latn-RS"/>
        </w:rPr>
      </w:pPr>
      <w:r w:rsidRPr="00F258DE">
        <w:rPr>
          <w:rFonts w:ascii="Calibri" w:hAnsi="Calibri" w:cs="Arial"/>
          <w:b/>
          <w:sz w:val="20"/>
          <w:szCs w:val="20"/>
          <w:lang w:val="sr-Latn-RS"/>
        </w:rPr>
        <w:t>Ponuđači sa zabranom nadmetanja:</w:t>
      </w:r>
    </w:p>
    <w:p w14:paraId="2B4E1D8C" w14:textId="77777777" w:rsidR="00561493" w:rsidRPr="00F258DE" w:rsidRDefault="00561493" w:rsidP="00561493">
      <w:pPr>
        <w:ind w:left="-540"/>
        <w:jc w:val="both"/>
        <w:rPr>
          <w:rFonts w:ascii="Calibri" w:hAnsi="Calibri" w:cs="Arial"/>
          <w:b/>
          <w:sz w:val="20"/>
          <w:szCs w:val="20"/>
          <w:lang w:val="sr-Latn-RS"/>
        </w:rPr>
      </w:pPr>
    </w:p>
    <w:p w14:paraId="6ED03E4E" w14:textId="77777777" w:rsidR="00561493" w:rsidRPr="00F258DE" w:rsidRDefault="00561493" w:rsidP="00561493">
      <w:pPr>
        <w:ind w:left="-540"/>
        <w:jc w:val="both"/>
        <w:rPr>
          <w:rFonts w:ascii="Calibri" w:hAnsi="Calibri" w:cs="Arial"/>
          <w:sz w:val="20"/>
          <w:szCs w:val="20"/>
          <w:lang w:val="sr-Latn-RS"/>
        </w:rPr>
      </w:pPr>
      <w:r w:rsidRPr="00F258DE">
        <w:rPr>
          <w:rFonts w:ascii="Calibri" w:hAnsi="Calibri" w:cs="Arial"/>
          <w:b/>
          <w:sz w:val="20"/>
          <w:szCs w:val="20"/>
          <w:lang w:val="sr-Latn-RS"/>
        </w:rPr>
        <w:t>•</w:t>
      </w:r>
      <w:r w:rsidRPr="00F258DE">
        <w:rPr>
          <w:rFonts w:ascii="Calibri" w:hAnsi="Calibri" w:cs="Arial"/>
          <w:b/>
          <w:sz w:val="20"/>
          <w:szCs w:val="20"/>
          <w:lang w:val="sr-Latn-RS"/>
        </w:rPr>
        <w:tab/>
      </w:r>
      <w:r w:rsidRPr="00F258DE">
        <w:rPr>
          <w:rFonts w:ascii="Calibri" w:hAnsi="Calibri" w:cs="Arial"/>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45F31AE4" w14:textId="77777777" w:rsidR="00561493" w:rsidRPr="00F258DE" w:rsidRDefault="00561493" w:rsidP="00561493">
      <w:pPr>
        <w:ind w:left="-540"/>
        <w:jc w:val="both"/>
        <w:rPr>
          <w:rFonts w:ascii="Calibri" w:hAnsi="Calibri" w:cs="Arial"/>
          <w:sz w:val="20"/>
          <w:szCs w:val="20"/>
          <w:lang w:val="sr-Latn-RS"/>
        </w:rPr>
      </w:pPr>
      <w:r w:rsidRPr="00F258DE">
        <w:rPr>
          <w:rFonts w:ascii="Calibri" w:hAnsi="Calibri" w:cs="Arial"/>
          <w:sz w:val="20"/>
          <w:szCs w:val="20"/>
          <w:lang w:val="sr-Latn-RS"/>
        </w:rPr>
        <w:t>•</w:t>
      </w:r>
      <w:r w:rsidRPr="00F258DE">
        <w:rPr>
          <w:rFonts w:ascii="Calibri" w:hAnsi="Calibri" w:cs="Arial"/>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p>
    <w:p w14:paraId="11A73431" w14:textId="102AB9A4" w:rsidR="00CE1CFB" w:rsidRPr="00F258DE" w:rsidRDefault="00CE1CFB" w:rsidP="00E00963">
      <w:pPr>
        <w:ind w:left="-90" w:hanging="270"/>
        <w:jc w:val="both"/>
        <w:rPr>
          <w:rFonts w:ascii="Calibri" w:hAnsi="Calibri" w:cs="Calibri"/>
          <w:sz w:val="20"/>
          <w:szCs w:val="20"/>
          <w:lang w:val="sr-Latn-RS"/>
        </w:rPr>
      </w:pPr>
    </w:p>
    <w:p w14:paraId="52207D54" w14:textId="4374D48F" w:rsidR="00724F78" w:rsidRPr="00F258DE" w:rsidRDefault="00724F78" w:rsidP="00E00963">
      <w:pPr>
        <w:ind w:left="-90" w:hanging="270"/>
        <w:jc w:val="both"/>
        <w:rPr>
          <w:rFonts w:ascii="Calibri" w:hAnsi="Calibri" w:cs="Calibri"/>
          <w:sz w:val="20"/>
          <w:szCs w:val="20"/>
          <w:lang w:val="sr-Latn-RS"/>
        </w:rPr>
      </w:pPr>
    </w:p>
    <w:p w14:paraId="740B5201" w14:textId="77777777" w:rsidR="00724F78" w:rsidRPr="00F258DE" w:rsidRDefault="00724F78" w:rsidP="00E00963">
      <w:pPr>
        <w:ind w:left="-90" w:hanging="270"/>
        <w:jc w:val="both"/>
        <w:rPr>
          <w:rFonts w:ascii="Calibri" w:hAnsi="Calibri" w:cs="Calibri"/>
          <w:sz w:val="20"/>
          <w:szCs w:val="20"/>
          <w:lang w:val="sr-Latn-RS"/>
        </w:rPr>
      </w:pPr>
    </w:p>
    <w:p w14:paraId="3777F127" w14:textId="1DFD4D7D" w:rsidR="001D09E4" w:rsidRDefault="001D09E4" w:rsidP="001D09E4">
      <w:pPr>
        <w:shd w:val="clear" w:color="auto" w:fill="FFFFFF"/>
        <w:spacing w:line="0" w:lineRule="atLeast"/>
        <w:ind w:left="720" w:right="180"/>
        <w:jc w:val="center"/>
        <w:outlineLvl w:val="1"/>
        <w:rPr>
          <w:rFonts w:ascii="Calibri" w:hAnsi="Calibri" w:cs="Calibri"/>
          <w:b/>
          <w:bCs/>
          <w:lang w:val="sr-Latn-RS"/>
        </w:rPr>
      </w:pPr>
      <w:r>
        <w:rPr>
          <w:rFonts w:ascii="Calibri" w:hAnsi="Calibri" w:cs="Calibri"/>
          <w:b/>
          <w:bCs/>
          <w:lang w:val="sr-Latn-RS"/>
        </w:rPr>
        <w:t xml:space="preserve">Ponude će biti </w:t>
      </w:r>
      <w:r w:rsidRPr="001D09E4">
        <w:rPr>
          <w:rFonts w:ascii="Calibri" w:hAnsi="Calibri" w:cs="Calibri"/>
          <w:b/>
          <w:bCs/>
          <w:lang w:val="sr-Latn-RS"/>
        </w:rPr>
        <w:t xml:space="preserve">primljene </w:t>
      </w:r>
      <w:r w:rsidR="00E138D7">
        <w:rPr>
          <w:rFonts w:asciiTheme="minorHAnsi" w:hAnsiTheme="minorHAnsi" w:cstheme="minorHAnsi"/>
          <w:b/>
          <w:bCs/>
          <w:lang w:val="sr-Latn-RS"/>
        </w:rPr>
        <w:t>14</w:t>
      </w:r>
      <w:r w:rsidRPr="001D09E4">
        <w:rPr>
          <w:rFonts w:asciiTheme="minorHAnsi" w:hAnsiTheme="minorHAnsi" w:cstheme="minorHAnsi"/>
          <w:b/>
          <w:bCs/>
          <w:lang w:val="sr-Latn-RS"/>
        </w:rPr>
        <w:t>.0</w:t>
      </w:r>
      <w:r w:rsidR="00E138D7">
        <w:rPr>
          <w:rFonts w:asciiTheme="minorHAnsi" w:hAnsiTheme="minorHAnsi" w:cstheme="minorHAnsi"/>
          <w:b/>
          <w:bCs/>
          <w:lang w:val="sr-Latn-RS"/>
        </w:rPr>
        <w:t>7</w:t>
      </w:r>
      <w:r w:rsidRPr="001D09E4">
        <w:rPr>
          <w:rFonts w:asciiTheme="minorHAnsi" w:hAnsiTheme="minorHAnsi" w:cstheme="minorHAnsi"/>
          <w:b/>
          <w:bCs/>
          <w:lang w:val="sr-Latn-RS"/>
        </w:rPr>
        <w:t>.2025. godine od</w:t>
      </w:r>
      <w:r w:rsidRPr="001D09E4">
        <w:rPr>
          <w:rFonts w:ascii="Calibri" w:hAnsi="Calibri" w:cs="Calibri"/>
          <w:b/>
          <w:bCs/>
          <w:lang w:val="sr-Latn-RS"/>
        </w:rPr>
        <w:t xml:space="preserve"> 10:00 - 12:00 časova</w:t>
      </w:r>
    </w:p>
    <w:p w14:paraId="095AFCC0" w14:textId="5C82EE64" w:rsidR="00CE1CFB" w:rsidRPr="00F258DE" w:rsidRDefault="00DC2D37" w:rsidP="00CE1CFB">
      <w:pPr>
        <w:jc w:val="center"/>
        <w:rPr>
          <w:rFonts w:asciiTheme="minorHAnsi" w:hAnsiTheme="minorHAnsi" w:cstheme="minorHAnsi"/>
          <w:b/>
          <w:bCs/>
          <w:sz w:val="20"/>
          <w:szCs w:val="20"/>
          <w:lang w:val="sr-Latn-RS"/>
        </w:rPr>
      </w:pPr>
      <w:r w:rsidRPr="00F258DE">
        <w:rPr>
          <w:rFonts w:asciiTheme="minorHAnsi" w:hAnsiTheme="minorHAnsi" w:cstheme="minorHAnsi"/>
          <w:b/>
          <w:bCs/>
          <w:sz w:val="20"/>
          <w:szCs w:val="20"/>
          <w:lang w:val="sr-Latn-RS"/>
        </w:rPr>
        <w:t>Centralnoj kancelariji KAP-a u Prištini</w:t>
      </w:r>
      <w:r w:rsidR="00CE1CFB" w:rsidRPr="00F258DE">
        <w:rPr>
          <w:rFonts w:asciiTheme="minorHAnsi" w:hAnsiTheme="minorHAnsi" w:cstheme="minorHAnsi"/>
          <w:b/>
          <w:bCs/>
          <w:sz w:val="20"/>
          <w:szCs w:val="20"/>
          <w:lang w:val="sr-Latn-RS"/>
        </w:rPr>
        <w:t xml:space="preserve">; </w:t>
      </w:r>
      <w:r w:rsidRPr="00F258DE">
        <w:rPr>
          <w:rFonts w:ascii="Calibri" w:hAnsi="Calibri" w:cs="Calibri"/>
          <w:b/>
          <w:bCs/>
          <w:sz w:val="20"/>
          <w:szCs w:val="20"/>
          <w:lang w:val="sr-Latn-RS"/>
        </w:rPr>
        <w:t xml:space="preserve">Adresa: Ul. Dritan Hoxha br.55 </w:t>
      </w:r>
      <w:r w:rsidR="00CE1CFB" w:rsidRPr="00F258DE">
        <w:rPr>
          <w:rFonts w:asciiTheme="minorHAnsi" w:hAnsiTheme="minorHAnsi" w:cstheme="minorHAnsi"/>
          <w:b/>
          <w:bCs/>
          <w:sz w:val="20"/>
          <w:szCs w:val="20"/>
          <w:lang w:val="sr-Latn-RS"/>
        </w:rPr>
        <w:t>Lakrisht</w:t>
      </w:r>
      <w:r w:rsidRPr="00F258DE">
        <w:rPr>
          <w:rFonts w:asciiTheme="minorHAnsi" w:hAnsiTheme="minorHAnsi" w:cstheme="minorHAnsi"/>
          <w:b/>
          <w:bCs/>
          <w:sz w:val="20"/>
          <w:szCs w:val="20"/>
          <w:lang w:val="sr-Latn-RS"/>
        </w:rPr>
        <w:t>a</w:t>
      </w:r>
      <w:r w:rsidR="00CE1CFB" w:rsidRPr="00F258DE">
        <w:rPr>
          <w:rFonts w:asciiTheme="minorHAnsi" w:hAnsiTheme="minorHAnsi" w:cstheme="minorHAnsi"/>
          <w:b/>
          <w:bCs/>
          <w:sz w:val="20"/>
          <w:szCs w:val="20"/>
          <w:lang w:val="sr-Latn-RS"/>
        </w:rPr>
        <w:t xml:space="preserve">, 10000 </w:t>
      </w:r>
      <w:r w:rsidR="00F258DE" w:rsidRPr="00F258DE">
        <w:rPr>
          <w:rFonts w:asciiTheme="minorHAnsi" w:hAnsiTheme="minorHAnsi" w:cstheme="minorHAnsi"/>
          <w:b/>
          <w:bCs/>
          <w:sz w:val="20"/>
          <w:szCs w:val="20"/>
          <w:lang w:val="sr-Latn-RS"/>
        </w:rPr>
        <w:t>Priština</w:t>
      </w:r>
    </w:p>
    <w:p w14:paraId="05D83B05" w14:textId="029F066E" w:rsidR="00CE1CFB" w:rsidRPr="00F258DE" w:rsidRDefault="00CE1CFB" w:rsidP="00CE1CFB">
      <w:pPr>
        <w:ind w:left="-90" w:hanging="270"/>
        <w:jc w:val="center"/>
        <w:rPr>
          <w:rFonts w:ascii="Calibri" w:hAnsi="Calibri" w:cs="Calibri"/>
          <w:sz w:val="20"/>
          <w:szCs w:val="20"/>
          <w:lang w:val="sr-Latn-RS"/>
        </w:rPr>
      </w:pPr>
      <w:r w:rsidRPr="00F258DE">
        <w:rPr>
          <w:rFonts w:asciiTheme="minorHAnsi" w:hAnsiTheme="minorHAnsi" w:cstheme="minorHAnsi"/>
          <w:b/>
          <w:bCs/>
          <w:sz w:val="20"/>
          <w:szCs w:val="20"/>
          <w:lang w:val="sr-Latn-RS"/>
        </w:rPr>
        <w:t xml:space="preserve">Tel: 038/500-400 lok. 1130; email: </w:t>
      </w:r>
      <w:hyperlink r:id="rId9" w:history="1">
        <w:r w:rsidRPr="00F258DE">
          <w:rPr>
            <w:rStyle w:val="Hyperlink"/>
            <w:rFonts w:asciiTheme="minorHAnsi" w:hAnsiTheme="minorHAnsi" w:cstheme="minorHAnsi"/>
            <w:b/>
            <w:bCs/>
            <w:sz w:val="20"/>
            <w:szCs w:val="20"/>
            <w:lang w:val="sr-Latn-RS"/>
          </w:rPr>
          <w:t>info@pak-ks.org</w:t>
        </w:r>
      </w:hyperlink>
      <w:r w:rsidRPr="00F258DE">
        <w:rPr>
          <w:rFonts w:asciiTheme="minorHAnsi" w:hAnsiTheme="minorHAnsi" w:cstheme="minorHAnsi"/>
          <w:sz w:val="20"/>
          <w:szCs w:val="20"/>
          <w:lang w:val="sr-Latn-RS"/>
        </w:rPr>
        <w:t xml:space="preserve">;  </w:t>
      </w:r>
      <w:hyperlink r:id="rId10" w:history="1">
        <w:r w:rsidRPr="00F258DE">
          <w:rPr>
            <w:rStyle w:val="Hyperlink"/>
            <w:rFonts w:asciiTheme="minorHAnsi" w:hAnsiTheme="minorHAnsi" w:cstheme="minorHAnsi"/>
            <w:b/>
            <w:bCs/>
            <w:sz w:val="20"/>
            <w:szCs w:val="20"/>
            <w:lang w:val="sr-Latn-RS"/>
          </w:rPr>
          <w:t>www.pak-ks.org</w:t>
        </w:r>
      </w:hyperlink>
    </w:p>
    <w:p w14:paraId="5569608C" w14:textId="702021D9" w:rsidR="001E4D94" w:rsidRPr="00F258DE" w:rsidRDefault="001E4D94" w:rsidP="00330113">
      <w:pPr>
        <w:shd w:val="clear" w:color="auto" w:fill="FFFFFF"/>
        <w:jc w:val="center"/>
        <w:rPr>
          <w:rFonts w:ascii="Calibri" w:hAnsi="Calibri" w:cs="Calibri"/>
          <w:b/>
          <w:sz w:val="20"/>
          <w:szCs w:val="20"/>
          <w:lang w:val="sr-Latn-RS"/>
        </w:rPr>
      </w:pPr>
    </w:p>
    <w:sectPr w:rsidR="001E4D94" w:rsidRPr="00F258DE" w:rsidSect="00F61304">
      <w:headerReference w:type="default" r:id="rId11"/>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4664" w14:textId="77777777" w:rsidR="00D65A1B" w:rsidRDefault="00D65A1B" w:rsidP="00B8245C">
      <w:r>
        <w:separator/>
      </w:r>
    </w:p>
  </w:endnote>
  <w:endnote w:type="continuationSeparator" w:id="0">
    <w:p w14:paraId="63B3FB9E" w14:textId="77777777" w:rsidR="00D65A1B" w:rsidRDefault="00D65A1B"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AB7A" w14:textId="77777777" w:rsidR="00D65A1B" w:rsidRDefault="00D65A1B" w:rsidP="00B8245C">
      <w:r>
        <w:separator/>
      </w:r>
    </w:p>
  </w:footnote>
  <w:footnote w:type="continuationSeparator" w:id="0">
    <w:p w14:paraId="437762C5" w14:textId="77777777" w:rsidR="00D65A1B" w:rsidRDefault="00D65A1B"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18D4991"/>
    <w:multiLevelType w:val="hybridMultilevel"/>
    <w:tmpl w:val="F8A68C5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1D41D6D"/>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6"/>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0DE1"/>
    <w:rsid w:val="000231CD"/>
    <w:rsid w:val="00026041"/>
    <w:rsid w:val="000260C1"/>
    <w:rsid w:val="00032A8C"/>
    <w:rsid w:val="0003658C"/>
    <w:rsid w:val="000379A6"/>
    <w:rsid w:val="00037B51"/>
    <w:rsid w:val="00037E9D"/>
    <w:rsid w:val="000401E8"/>
    <w:rsid w:val="00040255"/>
    <w:rsid w:val="00050214"/>
    <w:rsid w:val="00050A46"/>
    <w:rsid w:val="0005115C"/>
    <w:rsid w:val="00054A0F"/>
    <w:rsid w:val="00060396"/>
    <w:rsid w:val="00066D12"/>
    <w:rsid w:val="000673AB"/>
    <w:rsid w:val="000740F4"/>
    <w:rsid w:val="0007705F"/>
    <w:rsid w:val="00081CD7"/>
    <w:rsid w:val="000834D9"/>
    <w:rsid w:val="00085166"/>
    <w:rsid w:val="0008653A"/>
    <w:rsid w:val="00090AD8"/>
    <w:rsid w:val="0009347E"/>
    <w:rsid w:val="00095707"/>
    <w:rsid w:val="00096ED8"/>
    <w:rsid w:val="000A54AB"/>
    <w:rsid w:val="000A5763"/>
    <w:rsid w:val="000B3E66"/>
    <w:rsid w:val="000B4453"/>
    <w:rsid w:val="000B4833"/>
    <w:rsid w:val="000B4F48"/>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5CE9"/>
    <w:rsid w:val="001123A1"/>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864EF"/>
    <w:rsid w:val="00190387"/>
    <w:rsid w:val="0019665F"/>
    <w:rsid w:val="001969FF"/>
    <w:rsid w:val="001A21FC"/>
    <w:rsid w:val="001A452D"/>
    <w:rsid w:val="001A4DD7"/>
    <w:rsid w:val="001A63B8"/>
    <w:rsid w:val="001B06AC"/>
    <w:rsid w:val="001B0F17"/>
    <w:rsid w:val="001B2B39"/>
    <w:rsid w:val="001B2DC9"/>
    <w:rsid w:val="001B71D3"/>
    <w:rsid w:val="001B737A"/>
    <w:rsid w:val="001C1C72"/>
    <w:rsid w:val="001C6BA4"/>
    <w:rsid w:val="001D09E4"/>
    <w:rsid w:val="001D3A93"/>
    <w:rsid w:val="001D47AF"/>
    <w:rsid w:val="001D6DDB"/>
    <w:rsid w:val="001D785B"/>
    <w:rsid w:val="001E2CAA"/>
    <w:rsid w:val="001E3B36"/>
    <w:rsid w:val="001E3B8B"/>
    <w:rsid w:val="001E4D94"/>
    <w:rsid w:val="001E4FB4"/>
    <w:rsid w:val="001E5134"/>
    <w:rsid w:val="001E5DC1"/>
    <w:rsid w:val="001F3066"/>
    <w:rsid w:val="001F4561"/>
    <w:rsid w:val="001F4915"/>
    <w:rsid w:val="001F6579"/>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3A81"/>
    <w:rsid w:val="00244989"/>
    <w:rsid w:val="002450B3"/>
    <w:rsid w:val="0024580C"/>
    <w:rsid w:val="00251442"/>
    <w:rsid w:val="00251620"/>
    <w:rsid w:val="002544E0"/>
    <w:rsid w:val="00265356"/>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5F8"/>
    <w:rsid w:val="002D0999"/>
    <w:rsid w:val="002D11BF"/>
    <w:rsid w:val="002D21CE"/>
    <w:rsid w:val="002F170E"/>
    <w:rsid w:val="002F4C8A"/>
    <w:rsid w:val="002F5990"/>
    <w:rsid w:val="00301C14"/>
    <w:rsid w:val="00302620"/>
    <w:rsid w:val="0030334C"/>
    <w:rsid w:val="003033B7"/>
    <w:rsid w:val="003039C0"/>
    <w:rsid w:val="00312403"/>
    <w:rsid w:val="00312A68"/>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793F"/>
    <w:rsid w:val="00343FC7"/>
    <w:rsid w:val="00344C51"/>
    <w:rsid w:val="00347589"/>
    <w:rsid w:val="0035043C"/>
    <w:rsid w:val="00351177"/>
    <w:rsid w:val="00352EB0"/>
    <w:rsid w:val="0035364A"/>
    <w:rsid w:val="00355DD1"/>
    <w:rsid w:val="00363D06"/>
    <w:rsid w:val="00367951"/>
    <w:rsid w:val="00367CF6"/>
    <w:rsid w:val="00375B21"/>
    <w:rsid w:val="0037714D"/>
    <w:rsid w:val="00381DA5"/>
    <w:rsid w:val="0038296B"/>
    <w:rsid w:val="003829B3"/>
    <w:rsid w:val="00382B27"/>
    <w:rsid w:val="00387EE5"/>
    <w:rsid w:val="00391BB8"/>
    <w:rsid w:val="003966FA"/>
    <w:rsid w:val="003A2981"/>
    <w:rsid w:val="003A3809"/>
    <w:rsid w:val="003A53FF"/>
    <w:rsid w:val="003A7354"/>
    <w:rsid w:val="003B03D0"/>
    <w:rsid w:val="003B4D64"/>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17C0C"/>
    <w:rsid w:val="00420A2D"/>
    <w:rsid w:val="00420FD5"/>
    <w:rsid w:val="00422F5F"/>
    <w:rsid w:val="004315A3"/>
    <w:rsid w:val="00431CEC"/>
    <w:rsid w:val="00432F3D"/>
    <w:rsid w:val="00433C21"/>
    <w:rsid w:val="004433C6"/>
    <w:rsid w:val="004462FA"/>
    <w:rsid w:val="004507F1"/>
    <w:rsid w:val="00452E4A"/>
    <w:rsid w:val="00452E71"/>
    <w:rsid w:val="00454038"/>
    <w:rsid w:val="00455C8A"/>
    <w:rsid w:val="0045668D"/>
    <w:rsid w:val="00457139"/>
    <w:rsid w:val="00461BFD"/>
    <w:rsid w:val="00464A80"/>
    <w:rsid w:val="0046558D"/>
    <w:rsid w:val="00466A3C"/>
    <w:rsid w:val="00466C8C"/>
    <w:rsid w:val="00466FD0"/>
    <w:rsid w:val="00467304"/>
    <w:rsid w:val="004675C2"/>
    <w:rsid w:val="00470122"/>
    <w:rsid w:val="004705F3"/>
    <w:rsid w:val="00470702"/>
    <w:rsid w:val="004708A6"/>
    <w:rsid w:val="004708C6"/>
    <w:rsid w:val="00471976"/>
    <w:rsid w:val="00481CB8"/>
    <w:rsid w:val="0048269E"/>
    <w:rsid w:val="00483A11"/>
    <w:rsid w:val="00487A5A"/>
    <w:rsid w:val="004978D3"/>
    <w:rsid w:val="004A12E8"/>
    <w:rsid w:val="004A6CBE"/>
    <w:rsid w:val="004A78C6"/>
    <w:rsid w:val="004B07D1"/>
    <w:rsid w:val="004B1454"/>
    <w:rsid w:val="004B28DA"/>
    <w:rsid w:val="004B4E0B"/>
    <w:rsid w:val="004C2FA0"/>
    <w:rsid w:val="004C7B16"/>
    <w:rsid w:val="004D138B"/>
    <w:rsid w:val="004D5B7A"/>
    <w:rsid w:val="004D5E72"/>
    <w:rsid w:val="004E3637"/>
    <w:rsid w:val="004E4425"/>
    <w:rsid w:val="004E4971"/>
    <w:rsid w:val="004E5724"/>
    <w:rsid w:val="004E652C"/>
    <w:rsid w:val="004E6BE7"/>
    <w:rsid w:val="004E6FAD"/>
    <w:rsid w:val="004F0B3A"/>
    <w:rsid w:val="004F38AF"/>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2429"/>
    <w:rsid w:val="00524D8B"/>
    <w:rsid w:val="0053374F"/>
    <w:rsid w:val="005337C4"/>
    <w:rsid w:val="00536955"/>
    <w:rsid w:val="0053730B"/>
    <w:rsid w:val="00541827"/>
    <w:rsid w:val="00541B82"/>
    <w:rsid w:val="00541D5F"/>
    <w:rsid w:val="00542167"/>
    <w:rsid w:val="005448EC"/>
    <w:rsid w:val="00546DAB"/>
    <w:rsid w:val="00550DA7"/>
    <w:rsid w:val="005540A9"/>
    <w:rsid w:val="00555B5F"/>
    <w:rsid w:val="00561493"/>
    <w:rsid w:val="005617AF"/>
    <w:rsid w:val="00570602"/>
    <w:rsid w:val="005722AE"/>
    <w:rsid w:val="00575470"/>
    <w:rsid w:val="0057634E"/>
    <w:rsid w:val="0057670D"/>
    <w:rsid w:val="005803AF"/>
    <w:rsid w:val="00580E59"/>
    <w:rsid w:val="00585D99"/>
    <w:rsid w:val="00586AC8"/>
    <w:rsid w:val="00593F79"/>
    <w:rsid w:val="005A2599"/>
    <w:rsid w:val="005A39A1"/>
    <w:rsid w:val="005A49F4"/>
    <w:rsid w:val="005A733F"/>
    <w:rsid w:val="005B14AD"/>
    <w:rsid w:val="005B20D4"/>
    <w:rsid w:val="005B2A9C"/>
    <w:rsid w:val="005B35BE"/>
    <w:rsid w:val="005B6F8C"/>
    <w:rsid w:val="005C725B"/>
    <w:rsid w:val="005C7301"/>
    <w:rsid w:val="005C7F6D"/>
    <w:rsid w:val="005D4344"/>
    <w:rsid w:val="005D574F"/>
    <w:rsid w:val="005D620B"/>
    <w:rsid w:val="005D7F6E"/>
    <w:rsid w:val="005E1B4D"/>
    <w:rsid w:val="005E635C"/>
    <w:rsid w:val="005E64BC"/>
    <w:rsid w:val="005E64F6"/>
    <w:rsid w:val="005E7320"/>
    <w:rsid w:val="005F03D8"/>
    <w:rsid w:val="005F2AF8"/>
    <w:rsid w:val="005F3C2E"/>
    <w:rsid w:val="005F4821"/>
    <w:rsid w:val="005F7ACB"/>
    <w:rsid w:val="006101E8"/>
    <w:rsid w:val="00613803"/>
    <w:rsid w:val="00613935"/>
    <w:rsid w:val="0061519C"/>
    <w:rsid w:val="00615417"/>
    <w:rsid w:val="006155D3"/>
    <w:rsid w:val="006171E8"/>
    <w:rsid w:val="00620BC2"/>
    <w:rsid w:val="00622884"/>
    <w:rsid w:val="00622963"/>
    <w:rsid w:val="00630081"/>
    <w:rsid w:val="00630ABC"/>
    <w:rsid w:val="00642EF6"/>
    <w:rsid w:val="00643448"/>
    <w:rsid w:val="006460D2"/>
    <w:rsid w:val="006467E5"/>
    <w:rsid w:val="006537FB"/>
    <w:rsid w:val="00656BDB"/>
    <w:rsid w:val="00660070"/>
    <w:rsid w:val="00662CC2"/>
    <w:rsid w:val="00664439"/>
    <w:rsid w:val="006649B2"/>
    <w:rsid w:val="006661BD"/>
    <w:rsid w:val="0066664C"/>
    <w:rsid w:val="006758C4"/>
    <w:rsid w:val="00675CF0"/>
    <w:rsid w:val="00677AC5"/>
    <w:rsid w:val="006802DE"/>
    <w:rsid w:val="006826C2"/>
    <w:rsid w:val="00683060"/>
    <w:rsid w:val="00684025"/>
    <w:rsid w:val="0068406F"/>
    <w:rsid w:val="0068481C"/>
    <w:rsid w:val="006862C0"/>
    <w:rsid w:val="00686B02"/>
    <w:rsid w:val="0069159D"/>
    <w:rsid w:val="00691D9E"/>
    <w:rsid w:val="006A01AC"/>
    <w:rsid w:val="006A04D5"/>
    <w:rsid w:val="006A0E88"/>
    <w:rsid w:val="006A5801"/>
    <w:rsid w:val="006A6EE4"/>
    <w:rsid w:val="006B1396"/>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6AA2"/>
    <w:rsid w:val="006F7D60"/>
    <w:rsid w:val="00702A1D"/>
    <w:rsid w:val="007036F6"/>
    <w:rsid w:val="007050DC"/>
    <w:rsid w:val="0071407C"/>
    <w:rsid w:val="007203C9"/>
    <w:rsid w:val="00720DE2"/>
    <w:rsid w:val="00721A32"/>
    <w:rsid w:val="00722EFB"/>
    <w:rsid w:val="00724F78"/>
    <w:rsid w:val="0072708C"/>
    <w:rsid w:val="00730A2C"/>
    <w:rsid w:val="007332ED"/>
    <w:rsid w:val="00733D5C"/>
    <w:rsid w:val="00735CBE"/>
    <w:rsid w:val="0073651A"/>
    <w:rsid w:val="00741CD1"/>
    <w:rsid w:val="0074715C"/>
    <w:rsid w:val="00753352"/>
    <w:rsid w:val="0075387D"/>
    <w:rsid w:val="0075584D"/>
    <w:rsid w:val="007566FC"/>
    <w:rsid w:val="00761833"/>
    <w:rsid w:val="007623A2"/>
    <w:rsid w:val="0076488C"/>
    <w:rsid w:val="00764DB7"/>
    <w:rsid w:val="007652BA"/>
    <w:rsid w:val="00770A40"/>
    <w:rsid w:val="00771989"/>
    <w:rsid w:val="0077438A"/>
    <w:rsid w:val="007744A7"/>
    <w:rsid w:val="00783742"/>
    <w:rsid w:val="0078577E"/>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101"/>
    <w:rsid w:val="007F0437"/>
    <w:rsid w:val="007F0922"/>
    <w:rsid w:val="007F2A51"/>
    <w:rsid w:val="007F4562"/>
    <w:rsid w:val="007F5FC7"/>
    <w:rsid w:val="007F6D2B"/>
    <w:rsid w:val="007F6DC8"/>
    <w:rsid w:val="007F7105"/>
    <w:rsid w:val="007F781A"/>
    <w:rsid w:val="00810AA7"/>
    <w:rsid w:val="0081424C"/>
    <w:rsid w:val="00814500"/>
    <w:rsid w:val="00820A96"/>
    <w:rsid w:val="00821B15"/>
    <w:rsid w:val="00823C05"/>
    <w:rsid w:val="008241A5"/>
    <w:rsid w:val="00825759"/>
    <w:rsid w:val="0082607C"/>
    <w:rsid w:val="00827C59"/>
    <w:rsid w:val="00840DEF"/>
    <w:rsid w:val="008445F6"/>
    <w:rsid w:val="00846B3A"/>
    <w:rsid w:val="008473FF"/>
    <w:rsid w:val="008545EE"/>
    <w:rsid w:val="008605F3"/>
    <w:rsid w:val="00861002"/>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30EB"/>
    <w:rsid w:val="0089333A"/>
    <w:rsid w:val="00894CE0"/>
    <w:rsid w:val="008977F5"/>
    <w:rsid w:val="008A062C"/>
    <w:rsid w:val="008A1EDD"/>
    <w:rsid w:val="008A3063"/>
    <w:rsid w:val="008A329F"/>
    <w:rsid w:val="008A68FA"/>
    <w:rsid w:val="008B05C9"/>
    <w:rsid w:val="008B3E7D"/>
    <w:rsid w:val="008B4FC3"/>
    <w:rsid w:val="008D4AAA"/>
    <w:rsid w:val="008D6629"/>
    <w:rsid w:val="008D6BB2"/>
    <w:rsid w:val="008D76C3"/>
    <w:rsid w:val="008E19EF"/>
    <w:rsid w:val="008E210F"/>
    <w:rsid w:val="008E4350"/>
    <w:rsid w:val="008E7193"/>
    <w:rsid w:val="008F1592"/>
    <w:rsid w:val="008F1E9E"/>
    <w:rsid w:val="008F395C"/>
    <w:rsid w:val="008F583D"/>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9B4"/>
    <w:rsid w:val="00936EBD"/>
    <w:rsid w:val="00940638"/>
    <w:rsid w:val="00942225"/>
    <w:rsid w:val="00945530"/>
    <w:rsid w:val="0095131E"/>
    <w:rsid w:val="00954835"/>
    <w:rsid w:val="00954A36"/>
    <w:rsid w:val="0095572E"/>
    <w:rsid w:val="009570DC"/>
    <w:rsid w:val="009754E8"/>
    <w:rsid w:val="00975BB9"/>
    <w:rsid w:val="00976EBF"/>
    <w:rsid w:val="009773F4"/>
    <w:rsid w:val="00982FA2"/>
    <w:rsid w:val="00987B94"/>
    <w:rsid w:val="00995A28"/>
    <w:rsid w:val="009964DF"/>
    <w:rsid w:val="009A0494"/>
    <w:rsid w:val="009A2146"/>
    <w:rsid w:val="009A7C35"/>
    <w:rsid w:val="009A7F0B"/>
    <w:rsid w:val="009B1270"/>
    <w:rsid w:val="009B2690"/>
    <w:rsid w:val="009B78E3"/>
    <w:rsid w:val="009C1572"/>
    <w:rsid w:val="009C51E0"/>
    <w:rsid w:val="009C7505"/>
    <w:rsid w:val="009D0963"/>
    <w:rsid w:val="009D0A68"/>
    <w:rsid w:val="009D4C37"/>
    <w:rsid w:val="009D5DEF"/>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5AE"/>
    <w:rsid w:val="00A557DE"/>
    <w:rsid w:val="00A56D04"/>
    <w:rsid w:val="00A574B3"/>
    <w:rsid w:val="00A60055"/>
    <w:rsid w:val="00A6045C"/>
    <w:rsid w:val="00A60DBB"/>
    <w:rsid w:val="00A62BB3"/>
    <w:rsid w:val="00A66B75"/>
    <w:rsid w:val="00A70D93"/>
    <w:rsid w:val="00A72E18"/>
    <w:rsid w:val="00A75647"/>
    <w:rsid w:val="00A7603F"/>
    <w:rsid w:val="00A76E1C"/>
    <w:rsid w:val="00A77DCB"/>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4FE1"/>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5642C"/>
    <w:rsid w:val="00B601BE"/>
    <w:rsid w:val="00B66353"/>
    <w:rsid w:val="00B66FE9"/>
    <w:rsid w:val="00B674F5"/>
    <w:rsid w:val="00B7014F"/>
    <w:rsid w:val="00B7137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3D15"/>
    <w:rsid w:val="00BD33A5"/>
    <w:rsid w:val="00BD5590"/>
    <w:rsid w:val="00BD7210"/>
    <w:rsid w:val="00BE14F2"/>
    <w:rsid w:val="00BE4B37"/>
    <w:rsid w:val="00BE54A2"/>
    <w:rsid w:val="00BE799B"/>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7B1B"/>
    <w:rsid w:val="00C30E7A"/>
    <w:rsid w:val="00C32334"/>
    <w:rsid w:val="00C372AD"/>
    <w:rsid w:val="00C4238F"/>
    <w:rsid w:val="00C4455B"/>
    <w:rsid w:val="00C45C4B"/>
    <w:rsid w:val="00C5195C"/>
    <w:rsid w:val="00C52C91"/>
    <w:rsid w:val="00C537A4"/>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D1ED8"/>
    <w:rsid w:val="00CD422D"/>
    <w:rsid w:val="00CD45F8"/>
    <w:rsid w:val="00CD4ABD"/>
    <w:rsid w:val="00CE19EE"/>
    <w:rsid w:val="00CE1CFB"/>
    <w:rsid w:val="00CE2894"/>
    <w:rsid w:val="00CE724C"/>
    <w:rsid w:val="00CE7901"/>
    <w:rsid w:val="00CF4A49"/>
    <w:rsid w:val="00CF6354"/>
    <w:rsid w:val="00CF6CC7"/>
    <w:rsid w:val="00D05725"/>
    <w:rsid w:val="00D05D99"/>
    <w:rsid w:val="00D05FB4"/>
    <w:rsid w:val="00D06335"/>
    <w:rsid w:val="00D133F8"/>
    <w:rsid w:val="00D16939"/>
    <w:rsid w:val="00D16CD3"/>
    <w:rsid w:val="00D2045A"/>
    <w:rsid w:val="00D24933"/>
    <w:rsid w:val="00D24B9D"/>
    <w:rsid w:val="00D261CD"/>
    <w:rsid w:val="00D262FB"/>
    <w:rsid w:val="00D27E07"/>
    <w:rsid w:val="00D31262"/>
    <w:rsid w:val="00D3441D"/>
    <w:rsid w:val="00D35018"/>
    <w:rsid w:val="00D414E3"/>
    <w:rsid w:val="00D51F4C"/>
    <w:rsid w:val="00D55A6B"/>
    <w:rsid w:val="00D55F8D"/>
    <w:rsid w:val="00D5791A"/>
    <w:rsid w:val="00D64775"/>
    <w:rsid w:val="00D64B87"/>
    <w:rsid w:val="00D64D28"/>
    <w:rsid w:val="00D65A1B"/>
    <w:rsid w:val="00D6703E"/>
    <w:rsid w:val="00D70679"/>
    <w:rsid w:val="00D70BB8"/>
    <w:rsid w:val="00D71FB2"/>
    <w:rsid w:val="00D73257"/>
    <w:rsid w:val="00D74AB8"/>
    <w:rsid w:val="00D80B77"/>
    <w:rsid w:val="00D85BF2"/>
    <w:rsid w:val="00D876BD"/>
    <w:rsid w:val="00D9111A"/>
    <w:rsid w:val="00D91D01"/>
    <w:rsid w:val="00D92916"/>
    <w:rsid w:val="00DA27B2"/>
    <w:rsid w:val="00DA490E"/>
    <w:rsid w:val="00DA7B3D"/>
    <w:rsid w:val="00DB183E"/>
    <w:rsid w:val="00DB774C"/>
    <w:rsid w:val="00DB7B78"/>
    <w:rsid w:val="00DC2D37"/>
    <w:rsid w:val="00DC334D"/>
    <w:rsid w:val="00DD2566"/>
    <w:rsid w:val="00DD2A3C"/>
    <w:rsid w:val="00DD3B28"/>
    <w:rsid w:val="00DD404A"/>
    <w:rsid w:val="00DD4408"/>
    <w:rsid w:val="00DD6DD3"/>
    <w:rsid w:val="00DD789F"/>
    <w:rsid w:val="00DE0DAA"/>
    <w:rsid w:val="00DE2530"/>
    <w:rsid w:val="00DE3F48"/>
    <w:rsid w:val="00DE43AB"/>
    <w:rsid w:val="00DE600C"/>
    <w:rsid w:val="00DF1EE5"/>
    <w:rsid w:val="00DF443D"/>
    <w:rsid w:val="00DF7128"/>
    <w:rsid w:val="00E00963"/>
    <w:rsid w:val="00E05296"/>
    <w:rsid w:val="00E052CF"/>
    <w:rsid w:val="00E05CAE"/>
    <w:rsid w:val="00E0766A"/>
    <w:rsid w:val="00E12D4C"/>
    <w:rsid w:val="00E138D7"/>
    <w:rsid w:val="00E1562D"/>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AD4"/>
    <w:rsid w:val="00E94B5C"/>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174A"/>
    <w:rsid w:val="00EE4B00"/>
    <w:rsid w:val="00EE762C"/>
    <w:rsid w:val="00EF3989"/>
    <w:rsid w:val="00EF3F08"/>
    <w:rsid w:val="00EF4540"/>
    <w:rsid w:val="00EF68EE"/>
    <w:rsid w:val="00F0440B"/>
    <w:rsid w:val="00F11C74"/>
    <w:rsid w:val="00F1313D"/>
    <w:rsid w:val="00F172A7"/>
    <w:rsid w:val="00F21154"/>
    <w:rsid w:val="00F231C6"/>
    <w:rsid w:val="00F258DE"/>
    <w:rsid w:val="00F360D9"/>
    <w:rsid w:val="00F459B6"/>
    <w:rsid w:val="00F472AF"/>
    <w:rsid w:val="00F47D92"/>
    <w:rsid w:val="00F519D1"/>
    <w:rsid w:val="00F51F05"/>
    <w:rsid w:val="00F5455E"/>
    <w:rsid w:val="00F56633"/>
    <w:rsid w:val="00F60481"/>
    <w:rsid w:val="00F61304"/>
    <w:rsid w:val="00F63B78"/>
    <w:rsid w:val="00F728E3"/>
    <w:rsid w:val="00F7320F"/>
    <w:rsid w:val="00F73F98"/>
    <w:rsid w:val="00F75FE4"/>
    <w:rsid w:val="00F8237E"/>
    <w:rsid w:val="00F83999"/>
    <w:rsid w:val="00F85969"/>
    <w:rsid w:val="00F86A14"/>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533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paragraph" w:styleId="Heading1">
    <w:name w:val="heading 1"/>
    <w:basedOn w:val="Normal"/>
    <w:next w:val="Normal"/>
    <w:link w:val="Heading1Char"/>
    <w:qFormat/>
    <w:locked/>
    <w:rsid w:val="009964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customStyle="1" w:styleId="Heading1Char">
    <w:name w:val="Heading 1 Char"/>
    <w:basedOn w:val="DefaultParagraphFont"/>
    <w:link w:val="Heading1"/>
    <w:rsid w:val="009964DF"/>
    <w:rPr>
      <w:rFonts w:asciiTheme="majorHAnsi" w:eastAsiaTheme="majorEastAsia" w:hAnsiTheme="majorHAnsi" w:cstheme="majorBidi"/>
      <w:color w:val="2E74B5" w:themeColor="accent1" w:themeShade="BF"/>
      <w:sz w:val="32"/>
      <w:szCs w:val="3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40583635">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6975252">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988778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9545255">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38616021">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7749783">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777</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5205</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6</cp:revision>
  <cp:lastPrinted>2025-04-14T12:55:00Z</cp:lastPrinted>
  <dcterms:created xsi:type="dcterms:W3CDTF">2025-05-19T08:30:00Z</dcterms:created>
  <dcterms:modified xsi:type="dcterms:W3CDTF">2025-06-30T12:13:00Z</dcterms:modified>
</cp:coreProperties>
</file>