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9C118" w14:textId="77777777" w:rsidR="00930A7C" w:rsidRDefault="0062531A" w:rsidP="002C6E3E">
      <w:pPr>
        <w:pStyle w:val="NoSpacing"/>
        <w:jc w:val="center"/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6BD82F6B" wp14:editId="5FA008F7">
            <wp:extent cx="1539240" cy="828072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216" cy="839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819D0C" w14:textId="77777777" w:rsidR="0015010D" w:rsidRPr="00BD0538" w:rsidRDefault="0015010D" w:rsidP="002C6E3E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BD0538">
        <w:rPr>
          <w:b/>
          <w:bCs/>
          <w:sz w:val="20"/>
          <w:szCs w:val="20"/>
        </w:rPr>
        <w:t>BASHKIMI I SINDIKATAVE TË PAVARURA TË KOSOVËS</w:t>
      </w:r>
    </w:p>
    <w:p w14:paraId="61729B57" w14:textId="77777777" w:rsidR="0015010D" w:rsidRPr="00BD0538" w:rsidRDefault="0015010D" w:rsidP="002C6E3E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BD0538">
        <w:rPr>
          <w:b/>
          <w:bCs/>
          <w:sz w:val="20"/>
          <w:szCs w:val="20"/>
        </w:rPr>
        <w:t>UNION OF INDEPENDENT TRADE UNIONS OF KOSOVA</w:t>
      </w:r>
    </w:p>
    <w:p w14:paraId="04BE4B79" w14:textId="77777777" w:rsidR="00BD0538" w:rsidRPr="00BD0538" w:rsidRDefault="00BD0538" w:rsidP="00BD0538">
      <w:pPr>
        <w:pStyle w:val="NoSpacing"/>
        <w:jc w:val="right"/>
        <w:rPr>
          <w:sz w:val="20"/>
          <w:szCs w:val="20"/>
        </w:rPr>
      </w:pPr>
    </w:p>
    <w:p w14:paraId="136225E5" w14:textId="35D3F618" w:rsidR="00366E0A" w:rsidRDefault="00366E0A" w:rsidP="00E90EC1">
      <w:pPr>
        <w:pStyle w:val="NoSpacing"/>
        <w:spacing w:before="240" w:line="216" w:lineRule="auto"/>
        <w:jc w:val="both"/>
      </w:pPr>
      <w:r>
        <w:t>Në mbështe</w:t>
      </w:r>
      <w:r w:rsidR="00AD22B0">
        <w:t xml:space="preserve">tje të Rregullores së UNMIK-ut </w:t>
      </w:r>
      <w:r>
        <w:t xml:space="preserve">2003/13, </w:t>
      </w:r>
      <w:r w:rsidR="0027568F">
        <w:t>N</w:t>
      </w:r>
      <w:r w:rsidR="002C6E3E">
        <w:t xml:space="preserve">eni 10, </w:t>
      </w:r>
      <w:r w:rsidR="0027568F">
        <w:t>Pi</w:t>
      </w:r>
      <w:r w:rsidR="002C6E3E">
        <w:t xml:space="preserve">ka 10.2, </w:t>
      </w:r>
      <w:r>
        <w:t>me ndryshimet dhe</w:t>
      </w:r>
      <w:r w:rsidR="002C6E3E">
        <w:t xml:space="preserve"> </w:t>
      </w:r>
      <w:r>
        <w:t>plot</w:t>
      </w:r>
      <w:r w:rsidR="00A81E21">
        <w:t>ë</w:t>
      </w:r>
      <w:r>
        <w:t>simet</w:t>
      </w:r>
      <w:r w:rsidR="002C6E3E">
        <w:t xml:space="preserve"> e Rregullores </w:t>
      </w:r>
      <w:r>
        <w:t xml:space="preserve">së UNMIK-ut 2004/45, </w:t>
      </w:r>
      <w:r w:rsidR="00B1216C">
        <w:t xml:space="preserve">e </w:t>
      </w:r>
      <w:r>
        <w:t>duke e zbatuar Aktvendimin e Kolegjit të Apelit të</w:t>
      </w:r>
      <w:r w:rsidR="002C6E3E">
        <w:t xml:space="preserve"> </w:t>
      </w:r>
      <w:r>
        <w:t xml:space="preserve">Dhomës së </w:t>
      </w:r>
      <w:r w:rsidR="00B1216C">
        <w:t>P</w:t>
      </w:r>
      <w:r>
        <w:t xml:space="preserve">osaçme të Gjykatës Supreme të </w:t>
      </w:r>
      <w:r w:rsidR="002C6E3E">
        <w:t>Kosovës</w:t>
      </w:r>
      <w:r w:rsidR="00AD22B0">
        <w:t xml:space="preserve"> (DHPGJSK)</w:t>
      </w:r>
      <w:r w:rsidR="002C6E3E">
        <w:t xml:space="preserve">, AC-I-16-0268-A0001, </w:t>
      </w:r>
      <w:r w:rsidR="00B1216C">
        <w:t xml:space="preserve">të </w:t>
      </w:r>
      <w:r>
        <w:t>24.08.2017</w:t>
      </w:r>
      <w:r w:rsidR="00E90EC1">
        <w:t xml:space="preserve"> dhe Udhëzimin e Kolegjit të Specializu</w:t>
      </w:r>
      <w:r w:rsidR="002670FB">
        <w:t xml:space="preserve">ar të DHPGJSK, </w:t>
      </w:r>
      <w:r w:rsidR="00146DBB">
        <w:t>N</w:t>
      </w:r>
      <w:r w:rsidR="002670FB">
        <w:t>r. C-IV-20-0059</w:t>
      </w:r>
      <w:r w:rsidR="00E90EC1">
        <w:t xml:space="preserve"> </w:t>
      </w:r>
      <w:r w:rsidR="002670FB">
        <w:t>t</w:t>
      </w:r>
      <w:r w:rsidR="00E90EC1">
        <w:t>ë 15.10.2020</w:t>
      </w:r>
      <w:r>
        <w:t>,</w:t>
      </w:r>
      <w:r w:rsidR="002C6E3E">
        <w:t xml:space="preserve"> </w:t>
      </w:r>
      <w:r>
        <w:t>Bashkimi</w:t>
      </w:r>
      <w:r w:rsidR="002C6E3E">
        <w:t xml:space="preserve"> </w:t>
      </w:r>
      <w:r>
        <w:t>i Sindikatave të Pavarura të Kosovës</w:t>
      </w:r>
      <w:r w:rsidR="002C6E3E">
        <w:t xml:space="preserve"> </w:t>
      </w:r>
      <w:r w:rsidR="00B1216C">
        <w:t xml:space="preserve">- </w:t>
      </w:r>
      <w:r w:rsidR="00AC34AD">
        <w:t xml:space="preserve">BSPK, </w:t>
      </w:r>
      <w:r w:rsidR="00EC3C7C">
        <w:t>10.10.2024</w:t>
      </w:r>
    </w:p>
    <w:p w14:paraId="375479DD" w14:textId="77777777" w:rsidR="00366E0A" w:rsidRPr="006B2DEE" w:rsidRDefault="00366E0A" w:rsidP="00BD0538">
      <w:pPr>
        <w:pStyle w:val="NoSpacing"/>
        <w:spacing w:before="160" w:after="160" w:line="228" w:lineRule="auto"/>
        <w:jc w:val="center"/>
      </w:pPr>
      <w:r w:rsidRPr="006B2DEE">
        <w:t>PUBLIKON</w:t>
      </w:r>
    </w:p>
    <w:p w14:paraId="3ED3EB8D" w14:textId="77777777" w:rsidR="00CF5538" w:rsidRDefault="00366E0A" w:rsidP="00BD0538">
      <w:pPr>
        <w:pStyle w:val="NoSpacing"/>
        <w:spacing w:line="228" w:lineRule="auto"/>
        <w:jc w:val="both"/>
      </w:pPr>
      <w:r w:rsidRPr="00BD0538">
        <w:t>NJOF</w:t>
      </w:r>
      <w:r w:rsidR="0098211B" w:rsidRPr="00BD0538">
        <w:t xml:space="preserve">TIM për punëtorët e Ndërmarrjeve </w:t>
      </w:r>
      <w:r w:rsidR="001F2DFA" w:rsidRPr="00BD0538">
        <w:t>Shoqërore</w:t>
      </w:r>
      <w:r w:rsidR="005A63EE">
        <w:t>:</w:t>
      </w:r>
      <w:r w:rsidR="004630BD">
        <w:t xml:space="preserve"> </w:t>
      </w:r>
      <w:r w:rsidR="00AC34AD">
        <w:t xml:space="preserve">PEJ047 Mulliri në </w:t>
      </w:r>
      <w:proofErr w:type="spellStart"/>
      <w:r w:rsidR="00AC34AD">
        <w:t>Gorazhdec</w:t>
      </w:r>
      <w:proofErr w:type="spellEnd"/>
      <w:r w:rsidR="00AC34AD">
        <w:t xml:space="preserve">, PEJ026 KB </w:t>
      </w:r>
      <w:proofErr w:type="spellStart"/>
      <w:r w:rsidR="00AC34AD">
        <w:t>Ponoshevci</w:t>
      </w:r>
      <w:proofErr w:type="spellEnd"/>
      <w:r w:rsidR="00AC34AD">
        <w:t xml:space="preserve">, PRN149 INA </w:t>
      </w:r>
      <w:proofErr w:type="spellStart"/>
      <w:r w:rsidR="00AC34AD">
        <w:t>Tregovina</w:t>
      </w:r>
      <w:proofErr w:type="spellEnd"/>
      <w:r w:rsidR="00AC34AD">
        <w:t xml:space="preserve">, PRN054 </w:t>
      </w:r>
      <w:proofErr w:type="spellStart"/>
      <w:r w:rsidR="00AC34AD">
        <w:t>Komel</w:t>
      </w:r>
      <w:proofErr w:type="spellEnd"/>
      <w:r w:rsidR="00AC34AD">
        <w:t xml:space="preserve">, PRN064 </w:t>
      </w:r>
      <w:r w:rsidR="00CF5538">
        <w:t>Lidhja Auto Moto Kosova.</w:t>
      </w:r>
    </w:p>
    <w:p w14:paraId="63005903" w14:textId="77777777" w:rsidR="00700B65" w:rsidRPr="00BD0538" w:rsidRDefault="00700B65" w:rsidP="00BD0538">
      <w:pPr>
        <w:pStyle w:val="NoSpacing"/>
        <w:spacing w:line="228" w:lineRule="auto"/>
        <w:jc w:val="both"/>
      </w:pPr>
    </w:p>
    <w:p w14:paraId="1F63AB4C" w14:textId="77777777" w:rsidR="00366E0A" w:rsidRPr="00BD0538" w:rsidRDefault="00BD0538" w:rsidP="00E87B56">
      <w:pPr>
        <w:pStyle w:val="NoSpacing"/>
        <w:spacing w:line="228" w:lineRule="auto"/>
        <w:jc w:val="both"/>
      </w:pPr>
      <w:r w:rsidRPr="00BD0538">
        <w:t>M</w:t>
      </w:r>
      <w:r w:rsidR="00366E0A" w:rsidRPr="00BD0538">
        <w:t xml:space="preserve">e qëllim të aplikimit dhe </w:t>
      </w:r>
      <w:r w:rsidRPr="00BD0538">
        <w:t xml:space="preserve">të </w:t>
      </w:r>
      <w:r w:rsidR="00366E0A" w:rsidRPr="00BD0538">
        <w:t>dorëzimit të dokumentacionit të punëtorëve për kët</w:t>
      </w:r>
      <w:r w:rsidRPr="00BD0538">
        <w:t>o</w:t>
      </w:r>
      <w:r w:rsidR="00366E0A" w:rsidRPr="00BD0538">
        <w:t xml:space="preserve"> NSH</w:t>
      </w:r>
      <w:r w:rsidR="00AD22B0">
        <w:t>,</w:t>
      </w:r>
      <w:r w:rsidR="00366E0A" w:rsidRPr="00BD0538">
        <w:t xml:space="preserve"> </w:t>
      </w:r>
      <w:r w:rsidRPr="00BD0538">
        <w:t xml:space="preserve">e përkitazi </w:t>
      </w:r>
      <w:r w:rsidR="00366E0A" w:rsidRPr="00BD0538">
        <w:t>me hartimin e listës fillestare të punëtorëve në formatin tabel</w:t>
      </w:r>
      <w:r w:rsidR="00D33644">
        <w:t>o</w:t>
      </w:r>
      <w:r w:rsidR="00366E0A" w:rsidRPr="00BD0538">
        <w:t>r Excel nga kompetenca e BSPK-së</w:t>
      </w:r>
      <w:r w:rsidRPr="00BD0538">
        <w:t>.</w:t>
      </w:r>
      <w:r w:rsidR="00366E0A" w:rsidRPr="00BD0538">
        <w:t xml:space="preserve"> </w:t>
      </w:r>
    </w:p>
    <w:p w14:paraId="4DAF48F7" w14:textId="77777777" w:rsidR="002C6E3E" w:rsidRDefault="002C6E3E" w:rsidP="00BD0538">
      <w:pPr>
        <w:spacing w:before="160" w:after="0" w:line="228" w:lineRule="auto"/>
      </w:pPr>
      <w:r>
        <w:t>Lista e dokumenteve të nevojshme:</w:t>
      </w:r>
    </w:p>
    <w:p w14:paraId="588F1B13" w14:textId="77777777" w:rsidR="002C6E3E" w:rsidRDefault="002C6E3E" w:rsidP="00BD0538">
      <w:pPr>
        <w:pStyle w:val="ListParagraph"/>
        <w:numPr>
          <w:ilvl w:val="0"/>
          <w:numId w:val="3"/>
        </w:numPr>
        <w:spacing w:after="0" w:line="228" w:lineRule="auto"/>
        <w:contextualSpacing w:val="0"/>
      </w:pPr>
      <w:r>
        <w:t xml:space="preserve">Libreza e punës (nëse e </w:t>
      </w:r>
      <w:r w:rsidR="00BD0538">
        <w:t>keni</w:t>
      </w:r>
      <w:r>
        <w:t>), ose kontrata e punës, para ose pas qershorit 1999.</w:t>
      </w:r>
    </w:p>
    <w:p w14:paraId="050E7E99" w14:textId="77777777" w:rsidR="002C6E3E" w:rsidRDefault="002C6E3E" w:rsidP="00BD0538">
      <w:pPr>
        <w:pStyle w:val="ListParagraph"/>
        <w:numPr>
          <w:ilvl w:val="0"/>
          <w:numId w:val="3"/>
        </w:numPr>
        <w:spacing w:after="0" w:line="228" w:lineRule="auto"/>
        <w:contextualSpacing w:val="0"/>
      </w:pPr>
      <w:r>
        <w:t xml:space="preserve">Lista e të ardhurave personale nga </w:t>
      </w:r>
      <w:r w:rsidR="00AD22B0">
        <w:t>n</w:t>
      </w:r>
      <w:r>
        <w:t>dërmarrja përkatëse</w:t>
      </w:r>
      <w:r w:rsidR="00AD22B0">
        <w:t>,</w:t>
      </w:r>
      <w:r>
        <w:t xml:space="preserve"> për punëtorët të cilët kanë punuar pas qershorit 1999 deri në privatizimin</w:t>
      </w:r>
      <w:r w:rsidR="00BD0538">
        <w:t xml:space="preserve"> ose </w:t>
      </w:r>
      <w:r>
        <w:t xml:space="preserve">likuidimin e </w:t>
      </w:r>
      <w:r w:rsidR="00BD0538">
        <w:t>Ndërmarrjes Shoqërore - NSH.</w:t>
      </w:r>
    </w:p>
    <w:p w14:paraId="181B6D21" w14:textId="77777777" w:rsidR="002C6E3E" w:rsidRDefault="002C6E3E" w:rsidP="00BD0538">
      <w:pPr>
        <w:pStyle w:val="ListParagraph"/>
        <w:numPr>
          <w:ilvl w:val="0"/>
          <w:numId w:val="3"/>
        </w:numPr>
        <w:spacing w:after="0" w:line="228" w:lineRule="auto"/>
        <w:contextualSpacing w:val="0"/>
      </w:pPr>
      <w:r>
        <w:t>Në mungesë të Librezës së Punës, çfarëdo dokument</w:t>
      </w:r>
      <w:r w:rsidR="00F12E40">
        <w:t>e të</w:t>
      </w:r>
      <w:r>
        <w:t xml:space="preserve"> tjet</w:t>
      </w:r>
      <w:r w:rsidR="00F12E40">
        <w:t>ra</w:t>
      </w:r>
      <w:r>
        <w:t xml:space="preserve"> (kontrata ose vendime të punës) që dëshmojnë themelimin e marrëdhënies së punës, përkatësisht përfundimin e punësimit në NSH.</w:t>
      </w:r>
    </w:p>
    <w:p w14:paraId="6F3651A5" w14:textId="77777777" w:rsidR="002C6E3E" w:rsidRDefault="002C6E3E" w:rsidP="00BD0538">
      <w:pPr>
        <w:pStyle w:val="ListParagraph"/>
        <w:numPr>
          <w:ilvl w:val="0"/>
          <w:numId w:val="3"/>
        </w:numPr>
        <w:spacing w:after="0" w:line="228" w:lineRule="auto"/>
        <w:contextualSpacing w:val="0"/>
      </w:pPr>
      <w:r>
        <w:t xml:space="preserve">Vendimin për ndërprerjen e marrëdhënies së punës </w:t>
      </w:r>
      <w:r w:rsidR="00BD0538">
        <w:t>në</w:t>
      </w:r>
      <w:r>
        <w:t xml:space="preserve"> periudhën 1989-1999, gjatë aplikimit të masave të dhunshme diskriminuese nga ish Kuvendi i Republikës së Serbisë (nëse e posedoni këtë vendim).</w:t>
      </w:r>
    </w:p>
    <w:p w14:paraId="11E70BCC" w14:textId="77777777" w:rsidR="002C6E3E" w:rsidRDefault="002C6E3E" w:rsidP="00BD0538">
      <w:pPr>
        <w:pStyle w:val="ListParagraph"/>
        <w:numPr>
          <w:ilvl w:val="0"/>
          <w:numId w:val="3"/>
        </w:numPr>
        <w:spacing w:after="0" w:line="228" w:lineRule="auto"/>
        <w:contextualSpacing w:val="0"/>
      </w:pPr>
      <w:r>
        <w:t>Dokumentet nga komunat përkatëse, Departamentet për Çështje Sociale (për të rënët në Luftën e Kosovës 1997-1999, qoftë luftëtarë të lirisë, por edhe viktim</w:t>
      </w:r>
      <w:r w:rsidR="00AD22B0">
        <w:t>a</w:t>
      </w:r>
      <w:r>
        <w:t xml:space="preserve"> civile).</w:t>
      </w:r>
    </w:p>
    <w:p w14:paraId="67BC5777" w14:textId="77777777" w:rsidR="002C6E3E" w:rsidRDefault="002C6E3E" w:rsidP="00BD0538">
      <w:pPr>
        <w:pStyle w:val="ListParagraph"/>
        <w:numPr>
          <w:ilvl w:val="0"/>
          <w:numId w:val="3"/>
        </w:numPr>
        <w:spacing w:after="0" w:line="228" w:lineRule="auto"/>
        <w:contextualSpacing w:val="0"/>
      </w:pPr>
      <w:r>
        <w:t>Çfarëdo dokumentacioni tjetër i cili dëshmon dhe arsyeton preten</w:t>
      </w:r>
      <w:r w:rsidR="00AD22B0">
        <w:t>dimin për të drejtën tuaj për t</w:t>
      </w:r>
      <w:r>
        <w:t xml:space="preserve">u përfshirë në Listën Fillestare e cila do hartohet nga </w:t>
      </w:r>
      <w:proofErr w:type="spellStart"/>
      <w:r>
        <w:t>Menaxhmenti</w:t>
      </w:r>
      <w:proofErr w:type="spellEnd"/>
      <w:r>
        <w:t xml:space="preserve"> dhe Sindikata ekzistuese e Ndërmarrjes Shoqërore përkatëse në bashkëpunim me BSPK-në. </w:t>
      </w:r>
    </w:p>
    <w:p w14:paraId="3F745F93" w14:textId="77777777" w:rsidR="002C6E3E" w:rsidRDefault="002C6E3E" w:rsidP="00BD0538">
      <w:pPr>
        <w:pStyle w:val="ListParagraph"/>
        <w:numPr>
          <w:ilvl w:val="0"/>
          <w:numId w:val="3"/>
        </w:numPr>
        <w:spacing w:after="0" w:line="228" w:lineRule="auto"/>
        <w:contextualSpacing w:val="0"/>
      </w:pPr>
      <w:r>
        <w:t xml:space="preserve">Ekstrakti i lindjes </w:t>
      </w:r>
      <w:r w:rsidR="00AA429C">
        <w:t>(origjinal</w:t>
      </w:r>
      <w:r w:rsidR="00AD22B0">
        <w:t>i</w:t>
      </w:r>
      <w:r w:rsidR="00AA429C">
        <w:t xml:space="preserve">) </w:t>
      </w:r>
      <w:r>
        <w:t>dhe kopja e letërnjoftimit.</w:t>
      </w:r>
    </w:p>
    <w:p w14:paraId="6E836118" w14:textId="77777777" w:rsidR="002C6E3E" w:rsidRDefault="002C6E3E" w:rsidP="00BD0538">
      <w:pPr>
        <w:pStyle w:val="ListParagraph"/>
        <w:numPr>
          <w:ilvl w:val="0"/>
          <w:numId w:val="3"/>
        </w:numPr>
        <w:spacing w:after="0" w:line="228" w:lineRule="auto"/>
        <w:ind w:left="771" w:hanging="357"/>
        <w:contextualSpacing w:val="0"/>
      </w:pPr>
      <w:r>
        <w:t>Numri i telefonit kontaktues</w:t>
      </w:r>
      <w:r w:rsidRPr="00557B49">
        <w:t xml:space="preserve"> </w:t>
      </w:r>
      <w:r>
        <w:t>aktiv</w:t>
      </w:r>
      <w:r w:rsidR="000C7736">
        <w:t xml:space="preserve">, dhe adresa e </w:t>
      </w:r>
      <w:proofErr w:type="spellStart"/>
      <w:r w:rsidR="000C7736">
        <w:t>emailit</w:t>
      </w:r>
      <w:proofErr w:type="spellEnd"/>
      <w:r w:rsidR="000C7736">
        <w:t xml:space="preserve"> nëse e përdorni.</w:t>
      </w:r>
    </w:p>
    <w:p w14:paraId="4130B5A1" w14:textId="77777777" w:rsidR="00D33644" w:rsidRDefault="00D33644" w:rsidP="00BD0538">
      <w:pPr>
        <w:pStyle w:val="ListParagraph"/>
        <w:numPr>
          <w:ilvl w:val="0"/>
          <w:numId w:val="3"/>
        </w:numPr>
        <w:spacing w:after="0" w:line="228" w:lineRule="auto"/>
        <w:ind w:left="771" w:hanging="357"/>
        <w:contextualSpacing w:val="0"/>
      </w:pPr>
      <w:r>
        <w:t>Xhirollogaria aktive, vërtetimi nga banka.</w:t>
      </w:r>
    </w:p>
    <w:p w14:paraId="04B4A826" w14:textId="77777777" w:rsidR="002C6E3E" w:rsidRDefault="002C6E3E" w:rsidP="00BD0538">
      <w:pPr>
        <w:spacing w:before="160" w:after="0" w:line="228" w:lineRule="auto"/>
      </w:pPr>
      <w:r>
        <w:t>Shënim:</w:t>
      </w:r>
    </w:p>
    <w:p w14:paraId="21A3784C" w14:textId="77777777" w:rsidR="002C6E3E" w:rsidRDefault="002C6E3E" w:rsidP="00BD0538">
      <w:pPr>
        <w:spacing w:after="120" w:line="228" w:lineRule="auto"/>
      </w:pPr>
      <w:r>
        <w:t xml:space="preserve">Të gjitha dokumentet e dorëzuara duhen të jenë të </w:t>
      </w:r>
      <w:proofErr w:type="spellStart"/>
      <w:r>
        <w:t>noterizuara</w:t>
      </w:r>
      <w:proofErr w:type="spellEnd"/>
      <w:r>
        <w:t xml:space="preserve"> nga noteri kompetent, përveç kopjes së letërnjoftimit.</w:t>
      </w:r>
    </w:p>
    <w:p w14:paraId="174AC1D2" w14:textId="77777777" w:rsidR="002C6E3E" w:rsidRDefault="002C6E3E" w:rsidP="00BD0538">
      <w:pPr>
        <w:spacing w:after="120" w:line="228" w:lineRule="auto"/>
      </w:pPr>
      <w:r>
        <w:t>Dokumentacioni i përgatitur sipas udhëzimit dorëzohet personalisht ose dërgohet përmes postës në Zyrën e Bashkimit të Sindikatave të Pavarura të Kosovës, në Adresën: Bulevardi “</w:t>
      </w:r>
      <w:proofErr w:type="spellStart"/>
      <w:r>
        <w:t>Bill</w:t>
      </w:r>
      <w:proofErr w:type="spellEnd"/>
      <w:r>
        <w:t xml:space="preserve"> </w:t>
      </w:r>
      <w:proofErr w:type="spellStart"/>
      <w:r>
        <w:t>Klinton</w:t>
      </w:r>
      <w:proofErr w:type="spellEnd"/>
      <w:r>
        <w:t>”, Nr. 60, 10000 Prishtinë.</w:t>
      </w:r>
    </w:p>
    <w:p w14:paraId="29FA5056" w14:textId="77777777" w:rsidR="002C6E3E" w:rsidRDefault="002C6E3E" w:rsidP="00BD0538">
      <w:pPr>
        <w:spacing w:after="120" w:line="228" w:lineRule="auto"/>
      </w:pPr>
      <w:r>
        <w:t>Afati i dorëzimit të dokumentacionit është 15 ditë nga data e pub</w:t>
      </w:r>
      <w:r w:rsidR="00917176">
        <w:t xml:space="preserve">likimit të njoftimit në </w:t>
      </w:r>
      <w:proofErr w:type="spellStart"/>
      <w:r w:rsidR="001B081D">
        <w:t>faqe</w:t>
      </w:r>
      <w:r w:rsidR="00BD0538">
        <w:t>nueb</w:t>
      </w:r>
      <w:proofErr w:type="spellEnd"/>
      <w:r w:rsidR="001B081D">
        <w:t xml:space="preserve"> </w:t>
      </w:r>
      <w:r>
        <w:t xml:space="preserve">të AKP-së dhe të publikimit në </w:t>
      </w:r>
      <w:proofErr w:type="spellStart"/>
      <w:r>
        <w:t>mediet</w:t>
      </w:r>
      <w:proofErr w:type="spellEnd"/>
      <w:r>
        <w:t xml:space="preserve"> e informimit publik.</w:t>
      </w:r>
    </w:p>
    <w:p w14:paraId="02E8ABD1" w14:textId="77777777" w:rsidR="004630BD" w:rsidRDefault="004630BD" w:rsidP="00BD0538">
      <w:pPr>
        <w:spacing w:after="120" w:line="228" w:lineRule="auto"/>
      </w:pPr>
    </w:p>
    <w:p w14:paraId="331429B9" w14:textId="0179854D" w:rsidR="004630BD" w:rsidRDefault="004630BD" w:rsidP="00BD0538">
      <w:pPr>
        <w:spacing w:after="120" w:line="228" w:lineRule="auto"/>
      </w:pPr>
      <w:r>
        <w:t xml:space="preserve">Në </w:t>
      </w:r>
      <w:proofErr w:type="spellStart"/>
      <w:r>
        <w:t>Prishtinë,më</w:t>
      </w:r>
      <w:proofErr w:type="spellEnd"/>
      <w:r>
        <w:t xml:space="preserve"> </w:t>
      </w:r>
      <w:r w:rsidR="00C215F2">
        <w:t>10.10.2024</w:t>
      </w:r>
      <w:r>
        <w:t xml:space="preserve">                                                                                                </w:t>
      </w:r>
    </w:p>
    <w:p w14:paraId="27916BE9" w14:textId="566560EC" w:rsidR="004630BD" w:rsidRDefault="004630BD" w:rsidP="00BD0538">
      <w:pPr>
        <w:spacing w:after="120" w:line="228" w:lineRule="auto"/>
      </w:pPr>
      <w:r>
        <w:t xml:space="preserve">                                                                                                                                             </w:t>
      </w:r>
    </w:p>
    <w:p w14:paraId="10E5A1FD" w14:textId="77777777" w:rsidR="004630BD" w:rsidRDefault="004630BD" w:rsidP="00BD0538">
      <w:pPr>
        <w:spacing w:after="120" w:line="228" w:lineRule="auto"/>
      </w:pPr>
    </w:p>
    <w:p w14:paraId="5484204E" w14:textId="77777777" w:rsidR="00ED77B5" w:rsidRDefault="00ED77B5" w:rsidP="004630BD">
      <w:pPr>
        <w:spacing w:after="0" w:line="240" w:lineRule="auto"/>
        <w:ind w:left="7200"/>
        <w:jc w:val="center"/>
      </w:pPr>
    </w:p>
    <w:sectPr w:rsidR="00ED77B5" w:rsidSect="00BD0538">
      <w:pgSz w:w="11907" w:h="16839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22CD7"/>
    <w:multiLevelType w:val="hybridMultilevel"/>
    <w:tmpl w:val="B9AEF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E791A"/>
    <w:multiLevelType w:val="hybridMultilevel"/>
    <w:tmpl w:val="6A1EA1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255670"/>
    <w:multiLevelType w:val="hybridMultilevel"/>
    <w:tmpl w:val="99D86876"/>
    <w:lvl w:ilvl="0" w:tplc="041C000F">
      <w:start w:val="1"/>
      <w:numFmt w:val="decimal"/>
      <w:lvlText w:val="%1."/>
      <w:lvlJc w:val="left"/>
      <w:pPr>
        <w:ind w:left="774" w:hanging="360"/>
      </w:pPr>
    </w:lvl>
    <w:lvl w:ilvl="1" w:tplc="041C0019" w:tentative="1">
      <w:start w:val="1"/>
      <w:numFmt w:val="lowerLetter"/>
      <w:lvlText w:val="%2."/>
      <w:lvlJc w:val="left"/>
      <w:pPr>
        <w:ind w:left="1494" w:hanging="360"/>
      </w:pPr>
    </w:lvl>
    <w:lvl w:ilvl="2" w:tplc="041C001B" w:tentative="1">
      <w:start w:val="1"/>
      <w:numFmt w:val="lowerRoman"/>
      <w:lvlText w:val="%3."/>
      <w:lvlJc w:val="right"/>
      <w:pPr>
        <w:ind w:left="2214" w:hanging="180"/>
      </w:pPr>
    </w:lvl>
    <w:lvl w:ilvl="3" w:tplc="041C000F" w:tentative="1">
      <w:start w:val="1"/>
      <w:numFmt w:val="decimal"/>
      <w:lvlText w:val="%4."/>
      <w:lvlJc w:val="left"/>
      <w:pPr>
        <w:ind w:left="2934" w:hanging="360"/>
      </w:pPr>
    </w:lvl>
    <w:lvl w:ilvl="4" w:tplc="041C0019" w:tentative="1">
      <w:start w:val="1"/>
      <w:numFmt w:val="lowerLetter"/>
      <w:lvlText w:val="%5."/>
      <w:lvlJc w:val="left"/>
      <w:pPr>
        <w:ind w:left="3654" w:hanging="360"/>
      </w:pPr>
    </w:lvl>
    <w:lvl w:ilvl="5" w:tplc="041C001B" w:tentative="1">
      <w:start w:val="1"/>
      <w:numFmt w:val="lowerRoman"/>
      <w:lvlText w:val="%6."/>
      <w:lvlJc w:val="right"/>
      <w:pPr>
        <w:ind w:left="4374" w:hanging="180"/>
      </w:pPr>
    </w:lvl>
    <w:lvl w:ilvl="6" w:tplc="041C000F" w:tentative="1">
      <w:start w:val="1"/>
      <w:numFmt w:val="decimal"/>
      <w:lvlText w:val="%7."/>
      <w:lvlJc w:val="left"/>
      <w:pPr>
        <w:ind w:left="5094" w:hanging="360"/>
      </w:pPr>
    </w:lvl>
    <w:lvl w:ilvl="7" w:tplc="041C0019" w:tentative="1">
      <w:start w:val="1"/>
      <w:numFmt w:val="lowerLetter"/>
      <w:lvlText w:val="%8."/>
      <w:lvlJc w:val="left"/>
      <w:pPr>
        <w:ind w:left="5814" w:hanging="360"/>
      </w:pPr>
    </w:lvl>
    <w:lvl w:ilvl="8" w:tplc="041C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 w15:restartNumberingAfterBreak="0">
    <w:nsid w:val="715F1214"/>
    <w:multiLevelType w:val="hybridMultilevel"/>
    <w:tmpl w:val="B5482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B81570"/>
    <w:multiLevelType w:val="hybridMultilevel"/>
    <w:tmpl w:val="C9102584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E0A"/>
    <w:rsid w:val="000045F7"/>
    <w:rsid w:val="000C38DE"/>
    <w:rsid w:val="000C7736"/>
    <w:rsid w:val="001335DA"/>
    <w:rsid w:val="00146DBB"/>
    <w:rsid w:val="0015010D"/>
    <w:rsid w:val="001B081D"/>
    <w:rsid w:val="001E62CB"/>
    <w:rsid w:val="001F2DFA"/>
    <w:rsid w:val="002670FB"/>
    <w:rsid w:val="002705A8"/>
    <w:rsid w:val="0027568F"/>
    <w:rsid w:val="002C6E3E"/>
    <w:rsid w:val="00366E0A"/>
    <w:rsid w:val="003E0CFB"/>
    <w:rsid w:val="004630BD"/>
    <w:rsid w:val="00471E12"/>
    <w:rsid w:val="005943A4"/>
    <w:rsid w:val="005A63EE"/>
    <w:rsid w:val="0062531A"/>
    <w:rsid w:val="006B2DEE"/>
    <w:rsid w:val="006E2C7C"/>
    <w:rsid w:val="00700B65"/>
    <w:rsid w:val="00752A92"/>
    <w:rsid w:val="007839B8"/>
    <w:rsid w:val="007D1DBE"/>
    <w:rsid w:val="007F6E31"/>
    <w:rsid w:val="00917176"/>
    <w:rsid w:val="00930A7C"/>
    <w:rsid w:val="00953D9B"/>
    <w:rsid w:val="0098211B"/>
    <w:rsid w:val="00A040E8"/>
    <w:rsid w:val="00A81E21"/>
    <w:rsid w:val="00AA429C"/>
    <w:rsid w:val="00AC34AD"/>
    <w:rsid w:val="00AD22B0"/>
    <w:rsid w:val="00AD4C21"/>
    <w:rsid w:val="00B1216C"/>
    <w:rsid w:val="00BD0538"/>
    <w:rsid w:val="00C05FAD"/>
    <w:rsid w:val="00C215F2"/>
    <w:rsid w:val="00CA7D3B"/>
    <w:rsid w:val="00CF5538"/>
    <w:rsid w:val="00D1794E"/>
    <w:rsid w:val="00D33644"/>
    <w:rsid w:val="00E87B56"/>
    <w:rsid w:val="00E90EC1"/>
    <w:rsid w:val="00E972D1"/>
    <w:rsid w:val="00EA23FB"/>
    <w:rsid w:val="00EC3C7C"/>
    <w:rsid w:val="00ED77B5"/>
    <w:rsid w:val="00F12E40"/>
    <w:rsid w:val="00F5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E24AD"/>
  <w15:chartTrackingRefBased/>
  <w15:docId w15:val="{A748F3EF-641A-4D6B-A5D2-1873C1EFF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E0A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366E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6E0A"/>
    <w:rPr>
      <w:rFonts w:eastAsia="MS Mincho"/>
      <w:lang w:val="sq-AL"/>
    </w:rPr>
  </w:style>
  <w:style w:type="paragraph" w:styleId="NoSpacing">
    <w:name w:val="No Spacing"/>
    <w:uiPriority w:val="1"/>
    <w:qFormat/>
    <w:rsid w:val="00366E0A"/>
    <w:pPr>
      <w:spacing w:after="0" w:line="240" w:lineRule="auto"/>
    </w:pPr>
    <w:rPr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3FB"/>
    <w:rPr>
      <w:rFonts w:ascii="Segoe UI" w:eastAsia="MS Mincho" w:hAnsi="Segoe UI" w:cs="Segoe UI"/>
      <w:sz w:val="18"/>
      <w:szCs w:val="18"/>
      <w:lang w:val="sq-AL"/>
    </w:rPr>
  </w:style>
  <w:style w:type="paragraph" w:styleId="ListParagraph">
    <w:name w:val="List Paragraph"/>
    <w:basedOn w:val="Normal"/>
    <w:uiPriority w:val="34"/>
    <w:qFormat/>
    <w:rsid w:val="002C6E3E"/>
    <w:pPr>
      <w:spacing w:after="120" w:line="264" w:lineRule="auto"/>
      <w:ind w:left="720"/>
      <w:contextualSpacing/>
      <w:jc w:val="both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3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Liridon Dibra</cp:lastModifiedBy>
  <cp:revision>13</cp:revision>
  <cp:lastPrinted>2023-11-01T14:13:00Z</cp:lastPrinted>
  <dcterms:created xsi:type="dcterms:W3CDTF">2024-06-14T09:45:00Z</dcterms:created>
  <dcterms:modified xsi:type="dcterms:W3CDTF">2024-10-10T06:54:00Z</dcterms:modified>
</cp:coreProperties>
</file>