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DE10A9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r>
        <w:rPr>
          <w:noProof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DE10A9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F02EA5" w:rsidRDefault="00D32011" w:rsidP="00D32011">
      <w:pPr>
        <w:widowControl w:val="0"/>
        <w:autoSpaceDE w:val="0"/>
        <w:autoSpaceDN w:val="0"/>
        <w:adjustRightInd w:val="0"/>
        <w:spacing w:after="0" w:line="212" w:lineRule="exact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DE10A9" w:rsidRPr="00F02EA5" w:rsidRDefault="00DE10A9" w:rsidP="00DE10A9">
      <w:pPr>
        <w:pStyle w:val="ListParagraph"/>
        <w:autoSpaceDE w:val="0"/>
        <w:autoSpaceDN w:val="0"/>
        <w:ind w:left="0"/>
        <w:jc w:val="both"/>
        <w:rPr>
          <w:color w:val="000000"/>
          <w:lang w:val="sq-AL"/>
        </w:rPr>
      </w:pPr>
      <w:r w:rsidRPr="00F02EA5">
        <w:rPr>
          <w:rFonts w:ascii="Segoe UI" w:hAnsi="Segoe UI" w:cs="Segoe UI"/>
          <w:position w:val="1"/>
          <w:sz w:val="20"/>
          <w:szCs w:val="20"/>
          <w:lang w:val="sq-AL"/>
        </w:rPr>
        <w:t xml:space="preserve">Në bazë të nenit </w:t>
      </w:r>
      <w:r w:rsidR="0018436F" w:rsidRPr="00F02EA5">
        <w:rPr>
          <w:rFonts w:ascii="Segoe UI" w:hAnsi="Segoe UI" w:cs="Segoe UI"/>
          <w:position w:val="1"/>
          <w:sz w:val="20"/>
          <w:szCs w:val="20"/>
          <w:lang w:val="sq-AL"/>
        </w:rPr>
        <w:t>3, paragrafi 2</w:t>
      </w:r>
      <w:r w:rsidRPr="00F02EA5">
        <w:rPr>
          <w:rFonts w:ascii="Segoe UI" w:hAnsi="Segoe UI" w:cs="Segoe UI"/>
          <w:position w:val="1"/>
          <w:sz w:val="20"/>
          <w:szCs w:val="20"/>
          <w:lang w:val="sq-AL"/>
        </w:rPr>
        <w:t xml:space="preserve"> të </w:t>
      </w:r>
      <w:r w:rsidRPr="00F02EA5">
        <w:rPr>
          <w:color w:val="000000"/>
          <w:lang w:val="sq-AL"/>
        </w:rPr>
        <w:t>Rregullores nr.</w:t>
      </w:r>
      <w:r w:rsidR="0018436F" w:rsidRPr="00F02EA5">
        <w:rPr>
          <w:color w:val="000000"/>
          <w:lang w:val="sq-AL"/>
        </w:rPr>
        <w:t xml:space="preserve"> </w:t>
      </w:r>
      <w:r w:rsidRPr="00F02EA5">
        <w:rPr>
          <w:color w:val="000000"/>
          <w:lang w:val="sq-AL"/>
        </w:rPr>
        <w:t>06/2020 angazhimin e Ofruesve të Shërbimeve (OSH) në procesin e likuidimit të Ndërmarrjeve Shoqërore (NSH), Autoriteti i Likuidimit shpallë këtë:</w:t>
      </w:r>
    </w:p>
    <w:p w:rsidR="00281466" w:rsidRPr="00F02EA5" w:rsidRDefault="00281466" w:rsidP="00DE10A9">
      <w:pPr>
        <w:jc w:val="center"/>
        <w:rPr>
          <w:b/>
          <w:bCs/>
          <w:sz w:val="32"/>
          <w:szCs w:val="32"/>
          <w:lang w:val="sq-AL"/>
        </w:rPr>
      </w:pPr>
    </w:p>
    <w:p w:rsidR="004F0C08" w:rsidRPr="003D7C07" w:rsidRDefault="004F0C08" w:rsidP="004F0C08">
      <w:pPr>
        <w:jc w:val="center"/>
        <w:rPr>
          <w:rFonts w:asciiTheme="minorHAnsi" w:hAnsiTheme="minorHAnsi" w:cstheme="minorHAnsi"/>
          <w:color w:val="FF0000"/>
          <w:sz w:val="32"/>
          <w:szCs w:val="32"/>
          <w:lang w:val="sq-AL"/>
        </w:rPr>
      </w:pPr>
      <w:r w:rsidRPr="0038507B">
        <w:rPr>
          <w:rFonts w:asciiTheme="minorHAnsi" w:hAnsiTheme="minorHAnsi" w:cstheme="minorHAnsi"/>
          <w:b/>
          <w:bCs/>
          <w:color w:val="FF0000"/>
          <w:sz w:val="32"/>
          <w:szCs w:val="32"/>
          <w:lang w:val="sq-AL"/>
        </w:rPr>
        <w:t xml:space="preserve">Konkurs për </w:t>
      </w:r>
      <w:r w:rsidRPr="003D7C07">
        <w:rPr>
          <w:rFonts w:asciiTheme="minorHAnsi" w:hAnsiTheme="minorHAnsi" w:cstheme="minorHAnsi"/>
          <w:b/>
          <w:bCs/>
          <w:color w:val="FF0000"/>
          <w:sz w:val="32"/>
          <w:szCs w:val="32"/>
          <w:lang w:val="sq-AL"/>
        </w:rPr>
        <w:t>Ofrues të Shërbimeve në procesin e likuidimit</w:t>
      </w:r>
    </w:p>
    <w:p w:rsidR="003B7CC0" w:rsidRPr="00F02EA5" w:rsidRDefault="003B7CC0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Segoe UI" w:hAnsi="Segoe UI" w:cs="Segoe UI"/>
          <w:sz w:val="20"/>
          <w:szCs w:val="20"/>
          <w:lang w:val="sq-AL"/>
        </w:rPr>
      </w:pPr>
    </w:p>
    <w:p w:rsidR="00773A39" w:rsidRPr="00F02EA5" w:rsidRDefault="003B7CC0" w:rsidP="00FA0C00">
      <w:pPr>
        <w:ind w:left="5040" w:hanging="5040"/>
        <w:rPr>
          <w:lang w:val="sq-AL"/>
        </w:rPr>
      </w:pPr>
      <w:r w:rsidRPr="00F02EA5">
        <w:rPr>
          <w:b/>
          <w:bCs/>
          <w:lang w:val="sq-AL"/>
        </w:rPr>
        <w:t>Titulli i pozitës së punës</w:t>
      </w:r>
      <w:r w:rsidRPr="00F02EA5">
        <w:rPr>
          <w:b/>
          <w:bCs/>
          <w:lang w:val="sq-AL"/>
        </w:rPr>
        <w:tab/>
      </w:r>
      <w:r w:rsidR="00DE10A9" w:rsidRPr="00F02EA5">
        <w:rPr>
          <w:lang w:val="sq-AL"/>
        </w:rPr>
        <w:t xml:space="preserve">Ofrues i Shërbimeve </w:t>
      </w:r>
      <w:r w:rsidR="00332821" w:rsidRPr="00F02EA5">
        <w:rPr>
          <w:lang w:val="sq-AL"/>
        </w:rPr>
        <w:t>–</w:t>
      </w:r>
      <w:r w:rsidR="00773A39" w:rsidRPr="00F02EA5">
        <w:rPr>
          <w:lang w:val="sq-AL"/>
        </w:rPr>
        <w:t xml:space="preserve"> </w:t>
      </w:r>
      <w:r w:rsidR="006D4293" w:rsidRPr="00F02EA5">
        <w:rPr>
          <w:lang w:val="sq-AL"/>
        </w:rPr>
        <w:t>(</w:t>
      </w:r>
      <w:r w:rsidR="00A30355" w:rsidRPr="00F02EA5">
        <w:rPr>
          <w:lang w:val="sq-AL"/>
        </w:rPr>
        <w:t>Departamenti Ligjor</w:t>
      </w:r>
      <w:r w:rsidR="006D4293" w:rsidRPr="00F02EA5">
        <w:rPr>
          <w:lang w:val="sq-AL"/>
        </w:rPr>
        <w:t>)</w:t>
      </w:r>
      <w:r w:rsidR="00332821" w:rsidRPr="00F02EA5">
        <w:rPr>
          <w:lang w:val="sq-AL"/>
        </w:rPr>
        <w:t xml:space="preserve"> </w:t>
      </w:r>
    </w:p>
    <w:p w:rsidR="00DE10A9" w:rsidRPr="00F02EA5" w:rsidRDefault="003B7CC0" w:rsidP="00DE10A9">
      <w:pPr>
        <w:spacing w:after="0" w:line="360" w:lineRule="auto"/>
        <w:rPr>
          <w:lang w:val="sq-AL"/>
        </w:rPr>
      </w:pPr>
      <w:r w:rsidRPr="00F02EA5">
        <w:rPr>
          <w:b/>
          <w:bCs/>
          <w:lang w:val="sq-AL"/>
        </w:rPr>
        <w:t>Kohëzgjatja e emërimit</w:t>
      </w:r>
      <w:r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lang w:val="sq-AL"/>
        </w:rPr>
        <w:t>6</w:t>
      </w:r>
      <w:r w:rsidRPr="00F02EA5">
        <w:rPr>
          <w:lang w:val="sq-AL"/>
        </w:rPr>
        <w:t xml:space="preserve"> </w:t>
      </w:r>
      <w:r w:rsidR="00DE10A9" w:rsidRPr="00F02EA5">
        <w:rPr>
          <w:lang w:val="sq-AL"/>
        </w:rPr>
        <w:t>mujor</w:t>
      </w:r>
    </w:p>
    <w:p w:rsidR="003B7CC0" w:rsidRPr="00F02EA5" w:rsidRDefault="003B7CC0" w:rsidP="00DE10A9">
      <w:pPr>
        <w:spacing w:after="0" w:line="360" w:lineRule="auto"/>
        <w:rPr>
          <w:color w:val="FF0000"/>
          <w:lang w:val="sq-AL"/>
        </w:rPr>
      </w:pPr>
      <w:r w:rsidRPr="00F02EA5">
        <w:rPr>
          <w:b/>
          <w:bCs/>
          <w:lang w:val="sq-AL"/>
        </w:rPr>
        <w:t>Paga</w:t>
      </w:r>
      <w:r w:rsidR="005932F9" w:rsidRPr="00F02EA5">
        <w:rPr>
          <w:b/>
          <w:bCs/>
          <w:lang w:val="sq-AL"/>
        </w:rPr>
        <w:t xml:space="preserve"> </w:t>
      </w:r>
      <w:r w:rsidR="00DE10A9" w:rsidRPr="00F02EA5">
        <w:rPr>
          <w:b/>
          <w:bCs/>
          <w:lang w:val="sq-AL"/>
        </w:rPr>
        <w:t>(bruto)</w:t>
      </w:r>
      <w:r w:rsidR="005932F9" w:rsidRPr="00F02EA5">
        <w:rPr>
          <w:b/>
          <w:bCs/>
          <w:lang w:val="sq-AL"/>
        </w:rPr>
        <w:t xml:space="preserve"> përfshirë kontributet e punëdhënësit</w:t>
      </w:r>
      <w:r w:rsidRPr="00F02EA5">
        <w:rPr>
          <w:b/>
          <w:bCs/>
          <w:lang w:val="sq-AL"/>
        </w:rPr>
        <w:tab/>
      </w:r>
      <w:r w:rsidR="00411094" w:rsidRPr="00F02EA5">
        <w:rPr>
          <w:color w:val="FF0000"/>
          <w:lang w:val="sq-AL"/>
        </w:rPr>
        <w:t>4</w:t>
      </w:r>
      <w:r w:rsidR="00281466" w:rsidRPr="00F02EA5">
        <w:rPr>
          <w:color w:val="FF0000"/>
          <w:lang w:val="sq-AL"/>
        </w:rPr>
        <w:t>50</w:t>
      </w:r>
      <w:r w:rsidRPr="00F02EA5">
        <w:rPr>
          <w:color w:val="FF0000"/>
          <w:lang w:val="sq-AL"/>
        </w:rPr>
        <w:t>.0</w:t>
      </w:r>
      <w:r w:rsidR="00DE10A9" w:rsidRPr="00F02EA5">
        <w:rPr>
          <w:color w:val="FF0000"/>
          <w:lang w:val="sq-AL"/>
        </w:rPr>
        <w:t>0 Euro</w:t>
      </w:r>
    </w:p>
    <w:p w:rsidR="003B7CC0" w:rsidRPr="00F02EA5" w:rsidRDefault="003B7CC0" w:rsidP="00DE10A9">
      <w:pPr>
        <w:spacing w:after="0" w:line="360" w:lineRule="auto"/>
        <w:rPr>
          <w:lang w:val="sq-AL"/>
        </w:rPr>
      </w:pPr>
      <w:r w:rsidRPr="00F02EA5">
        <w:rPr>
          <w:b/>
          <w:bCs/>
          <w:lang w:val="sq-AL"/>
        </w:rPr>
        <w:t>Nr. i kërkuar</w:t>
      </w:r>
      <w:r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C22F96" w:rsidRPr="00F02EA5">
        <w:rPr>
          <w:lang w:val="sq-AL"/>
        </w:rPr>
        <w:t>3</w:t>
      </w:r>
    </w:p>
    <w:p w:rsidR="003B7CC0" w:rsidRPr="00F02EA5" w:rsidRDefault="003B7CC0" w:rsidP="00DE10A9">
      <w:pPr>
        <w:spacing w:after="0" w:line="360" w:lineRule="auto"/>
        <w:rPr>
          <w:color w:val="FF0000"/>
          <w:highlight w:val="yellow"/>
          <w:lang w:val="sq-AL"/>
        </w:rPr>
      </w:pPr>
      <w:r w:rsidRPr="00F02EA5">
        <w:rPr>
          <w:b/>
          <w:bCs/>
          <w:color w:val="FF0000"/>
          <w:lang w:val="sq-AL"/>
        </w:rPr>
        <w:t>Data e njoftimit</w:t>
      </w:r>
      <w:r w:rsidRPr="00F02EA5">
        <w:rPr>
          <w:b/>
          <w:bCs/>
          <w:color w:val="FF0000"/>
          <w:lang w:val="sq-AL"/>
        </w:rPr>
        <w:tab/>
      </w:r>
      <w:r w:rsidR="00DE10A9" w:rsidRPr="00F02EA5">
        <w:rPr>
          <w:b/>
          <w:bCs/>
          <w:color w:val="FF0000"/>
          <w:lang w:val="sq-AL"/>
        </w:rPr>
        <w:tab/>
      </w:r>
      <w:r w:rsidR="00DE10A9" w:rsidRPr="00F02EA5">
        <w:rPr>
          <w:b/>
          <w:bCs/>
          <w:color w:val="FF0000"/>
          <w:lang w:val="sq-AL"/>
        </w:rPr>
        <w:tab/>
      </w:r>
      <w:r w:rsidR="00DE10A9" w:rsidRPr="00F02EA5">
        <w:rPr>
          <w:b/>
          <w:bCs/>
          <w:color w:val="FF0000"/>
          <w:lang w:val="sq-AL"/>
        </w:rPr>
        <w:tab/>
      </w:r>
      <w:r w:rsidR="00DE10A9" w:rsidRPr="00F02EA5">
        <w:rPr>
          <w:b/>
          <w:bCs/>
          <w:color w:val="FF0000"/>
          <w:lang w:val="sq-AL"/>
        </w:rPr>
        <w:tab/>
      </w:r>
      <w:r w:rsidR="004F0C08" w:rsidRPr="003D7C07">
        <w:rPr>
          <w:rFonts w:asciiTheme="minorHAnsi" w:hAnsiTheme="minorHAnsi" w:cstheme="minorHAnsi"/>
          <w:color w:val="FF0000"/>
          <w:position w:val="-2"/>
          <w:lang w:val="sq-AL"/>
        </w:rPr>
        <w:t>16/06/2022</w:t>
      </w:r>
    </w:p>
    <w:p w:rsidR="003B7CC0" w:rsidRPr="00F02EA5" w:rsidRDefault="003B7CC0" w:rsidP="00DE10A9">
      <w:pPr>
        <w:spacing w:after="0" w:line="360" w:lineRule="auto"/>
        <w:rPr>
          <w:color w:val="FF0000"/>
          <w:lang w:val="sq-AL"/>
        </w:rPr>
      </w:pPr>
      <w:r w:rsidRPr="00F02EA5">
        <w:rPr>
          <w:b/>
          <w:bCs/>
          <w:color w:val="FF0000"/>
          <w:position w:val="-2"/>
          <w:lang w:val="sq-AL"/>
        </w:rPr>
        <w:t>Afati për aplikim</w:t>
      </w:r>
      <w:r w:rsidRPr="00F02EA5">
        <w:rPr>
          <w:b/>
          <w:bCs/>
          <w:color w:val="FF0000"/>
          <w:position w:val="-2"/>
          <w:lang w:val="sq-AL"/>
        </w:rPr>
        <w:tab/>
      </w:r>
      <w:r w:rsidR="00DE10A9" w:rsidRPr="00F02EA5">
        <w:rPr>
          <w:b/>
          <w:bCs/>
          <w:color w:val="FF0000"/>
          <w:position w:val="-2"/>
          <w:lang w:val="sq-AL"/>
        </w:rPr>
        <w:tab/>
      </w:r>
      <w:r w:rsidR="00DE10A9" w:rsidRPr="00F02EA5">
        <w:rPr>
          <w:b/>
          <w:bCs/>
          <w:color w:val="FF0000"/>
          <w:position w:val="-2"/>
          <w:lang w:val="sq-AL"/>
        </w:rPr>
        <w:tab/>
      </w:r>
      <w:r w:rsidR="00DE10A9" w:rsidRPr="00F02EA5">
        <w:rPr>
          <w:b/>
          <w:bCs/>
          <w:color w:val="FF0000"/>
          <w:position w:val="-2"/>
          <w:lang w:val="sq-AL"/>
        </w:rPr>
        <w:tab/>
      </w:r>
      <w:r w:rsidR="00DE10A9" w:rsidRPr="00F02EA5">
        <w:rPr>
          <w:b/>
          <w:bCs/>
          <w:color w:val="FF0000"/>
          <w:position w:val="-2"/>
          <w:lang w:val="sq-AL"/>
        </w:rPr>
        <w:tab/>
      </w:r>
      <w:r w:rsidR="004F0C08" w:rsidRPr="003D7C07">
        <w:rPr>
          <w:rFonts w:asciiTheme="minorHAnsi" w:hAnsiTheme="minorHAnsi" w:cstheme="minorHAnsi"/>
          <w:color w:val="FF0000"/>
          <w:position w:val="-2"/>
          <w:lang w:val="sq-AL"/>
        </w:rPr>
        <w:t>23/06/2022</w:t>
      </w:r>
    </w:p>
    <w:p w:rsidR="003B7CC0" w:rsidRPr="00F02EA5" w:rsidRDefault="003B7CC0" w:rsidP="00DE10A9">
      <w:pPr>
        <w:spacing w:after="0" w:line="360" w:lineRule="auto"/>
        <w:rPr>
          <w:lang w:val="sq-AL"/>
        </w:rPr>
      </w:pPr>
      <w:r w:rsidRPr="00F02EA5">
        <w:rPr>
          <w:b/>
          <w:bCs/>
          <w:lang w:val="sq-AL"/>
        </w:rPr>
        <w:t>Institucioni</w:t>
      </w:r>
      <w:r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Pr="00F02EA5">
        <w:rPr>
          <w:position w:val="2"/>
          <w:lang w:val="sq-AL"/>
        </w:rPr>
        <w:t>Agjencia</w:t>
      </w:r>
      <w:r w:rsidRPr="00F02EA5">
        <w:rPr>
          <w:spacing w:val="-1"/>
          <w:position w:val="2"/>
          <w:lang w:val="sq-AL"/>
        </w:rPr>
        <w:t xml:space="preserve"> </w:t>
      </w:r>
      <w:r w:rsidRPr="00F02EA5">
        <w:rPr>
          <w:position w:val="2"/>
          <w:lang w:val="sq-AL"/>
        </w:rPr>
        <w:t>Kosovare</w:t>
      </w:r>
      <w:r w:rsidRPr="00F02EA5">
        <w:rPr>
          <w:spacing w:val="-1"/>
          <w:position w:val="2"/>
          <w:lang w:val="sq-AL"/>
        </w:rPr>
        <w:t xml:space="preserve"> </w:t>
      </w:r>
      <w:r w:rsidRPr="00F02EA5">
        <w:rPr>
          <w:position w:val="2"/>
          <w:lang w:val="sq-AL"/>
        </w:rPr>
        <w:t>e Privatizimit</w:t>
      </w:r>
      <w:r w:rsidR="00C82C0F" w:rsidRPr="00F02EA5">
        <w:rPr>
          <w:position w:val="2"/>
          <w:lang w:val="sq-AL"/>
        </w:rPr>
        <w:t xml:space="preserve"> (AKP)</w:t>
      </w:r>
    </w:p>
    <w:p w:rsidR="003B7CC0" w:rsidRPr="00F02EA5" w:rsidRDefault="003B7CC0" w:rsidP="00DE10A9">
      <w:pPr>
        <w:spacing w:after="0" w:line="360" w:lineRule="auto"/>
        <w:rPr>
          <w:lang w:val="sq-AL"/>
        </w:rPr>
      </w:pPr>
      <w:r w:rsidRPr="00F02EA5">
        <w:rPr>
          <w:b/>
          <w:bCs/>
          <w:lang w:val="sq-AL"/>
        </w:rPr>
        <w:t>Departamenti</w:t>
      </w:r>
      <w:r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C22F96" w:rsidRPr="00F02EA5">
        <w:rPr>
          <w:lang w:val="sq-AL"/>
        </w:rPr>
        <w:t>Ligjor</w:t>
      </w:r>
    </w:p>
    <w:p w:rsidR="00DE10A9" w:rsidRPr="00F02EA5" w:rsidRDefault="003B7CC0" w:rsidP="00DE10A9">
      <w:pPr>
        <w:spacing w:after="0" w:line="360" w:lineRule="auto"/>
        <w:rPr>
          <w:lang w:val="sq-AL"/>
        </w:rPr>
      </w:pPr>
      <w:r w:rsidRPr="00F02EA5">
        <w:rPr>
          <w:b/>
          <w:bCs/>
          <w:lang w:val="sq-AL"/>
        </w:rPr>
        <w:t>Vendi i punës</w:t>
      </w:r>
      <w:r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DE10A9" w:rsidRPr="00F02EA5">
        <w:rPr>
          <w:b/>
          <w:bCs/>
          <w:lang w:val="sq-AL"/>
        </w:rPr>
        <w:tab/>
      </w:r>
      <w:r w:rsidR="00281466" w:rsidRPr="00F02EA5">
        <w:rPr>
          <w:position w:val="2"/>
          <w:lang w:val="sq-AL"/>
        </w:rPr>
        <w:t>Prishtin</w:t>
      </w:r>
      <w:r w:rsidR="00FA0C00" w:rsidRPr="00F02EA5">
        <w:rPr>
          <w:position w:val="2"/>
          <w:lang w:val="sq-AL"/>
        </w:rPr>
        <w:t>ë</w:t>
      </w:r>
    </w:p>
    <w:p w:rsidR="003B7CC0" w:rsidRPr="00F02EA5" w:rsidRDefault="003B7CC0" w:rsidP="00DE10A9">
      <w:pPr>
        <w:spacing w:after="0" w:line="360" w:lineRule="auto"/>
        <w:rPr>
          <w:color w:val="FF0000"/>
          <w:lang w:val="sq-AL"/>
        </w:rPr>
      </w:pPr>
      <w:r w:rsidRPr="00F02EA5">
        <w:rPr>
          <w:b/>
          <w:bCs/>
          <w:color w:val="FF0000"/>
          <w:lang w:val="sq-AL"/>
        </w:rPr>
        <w:t>Nr. i Referencës</w:t>
      </w:r>
      <w:r w:rsidRPr="00F02EA5">
        <w:rPr>
          <w:b/>
          <w:bCs/>
          <w:color w:val="FF0000"/>
          <w:lang w:val="sq-AL"/>
        </w:rPr>
        <w:tab/>
      </w:r>
      <w:r w:rsidR="0018436F" w:rsidRPr="00F02EA5">
        <w:rPr>
          <w:b/>
          <w:bCs/>
          <w:color w:val="FF0000"/>
          <w:lang w:val="sq-AL"/>
        </w:rPr>
        <w:tab/>
      </w:r>
      <w:r w:rsidR="0018436F" w:rsidRPr="00F02EA5">
        <w:rPr>
          <w:b/>
          <w:bCs/>
          <w:color w:val="FF0000"/>
          <w:lang w:val="sq-AL"/>
        </w:rPr>
        <w:tab/>
      </w:r>
      <w:r w:rsidR="0018436F" w:rsidRPr="00F02EA5">
        <w:rPr>
          <w:b/>
          <w:bCs/>
          <w:color w:val="FF0000"/>
          <w:lang w:val="sq-AL"/>
        </w:rPr>
        <w:tab/>
      </w:r>
      <w:r w:rsidR="0018436F" w:rsidRPr="00F02EA5">
        <w:rPr>
          <w:b/>
          <w:bCs/>
          <w:color w:val="FF0000"/>
          <w:lang w:val="sq-AL"/>
        </w:rPr>
        <w:tab/>
      </w:r>
      <w:r w:rsidR="004F0C08" w:rsidRPr="003D7C07">
        <w:rPr>
          <w:rFonts w:asciiTheme="minorHAnsi" w:hAnsiTheme="minorHAnsi" w:cstheme="minorHAnsi"/>
          <w:color w:val="FF0000"/>
          <w:position w:val="-2"/>
          <w:lang w:val="sq-AL"/>
        </w:rPr>
        <w:t>16/06/2022</w:t>
      </w:r>
    </w:p>
    <w:p w:rsidR="00DE10A9" w:rsidRPr="00F02EA5" w:rsidRDefault="00DE10A9" w:rsidP="00DE10A9">
      <w:pPr>
        <w:widowControl w:val="0"/>
        <w:tabs>
          <w:tab w:val="left" w:pos="6040"/>
        </w:tabs>
        <w:autoSpaceDE w:val="0"/>
        <w:autoSpaceDN w:val="0"/>
        <w:adjustRightInd w:val="0"/>
        <w:spacing w:after="0" w:line="360" w:lineRule="auto"/>
        <w:ind w:right="-20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F02EA5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Përshkrimi i përgjithshëm i punës:</w:t>
      </w:r>
    </w:p>
    <w:p w:rsidR="00BD2DEB" w:rsidRPr="00F02EA5" w:rsidRDefault="00BD2DEB" w:rsidP="00A30355">
      <w:pPr>
        <w:pStyle w:val="NumberedList"/>
        <w:widowControl w:val="0"/>
        <w:numPr>
          <w:ilvl w:val="0"/>
          <w:numId w:val="15"/>
        </w:numPr>
        <w:tabs>
          <w:tab w:val="clear" w:pos="540"/>
          <w:tab w:val="clear" w:pos="1425"/>
          <w:tab w:val="left" w:pos="-90"/>
        </w:tabs>
        <w:autoSpaceDE w:val="0"/>
        <w:autoSpaceDN w:val="0"/>
        <w:adjustRightInd w:val="0"/>
        <w:spacing w:after="0" w:line="276" w:lineRule="auto"/>
        <w:ind w:right="-23"/>
        <w:rPr>
          <w:rFonts w:ascii="Calibri" w:hAnsi="Calibri" w:cstheme="minorHAnsi"/>
          <w:color w:val="000000"/>
          <w:sz w:val="22"/>
          <w:szCs w:val="22"/>
          <w:lang w:val="sq-AL"/>
        </w:rPr>
      </w:pP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Do të ofroj ndihmë  administrative ,teknike në përmbushjen e </w:t>
      </w:r>
      <w:r w:rsidR="00F02EA5" w:rsidRPr="00F02EA5">
        <w:rPr>
          <w:rFonts w:ascii="Calibri" w:hAnsi="Calibri" w:cstheme="minorHAnsi"/>
          <w:color w:val="000000"/>
          <w:sz w:val="22"/>
          <w:szCs w:val="22"/>
          <w:lang w:val="sq-AL"/>
        </w:rPr>
        <w:t>objektivave</w:t>
      </w: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 të Departamentit Ligjor;</w:t>
      </w:r>
    </w:p>
    <w:p w:rsidR="00BD2DEB" w:rsidRPr="00F02EA5" w:rsidRDefault="00BD2DEB" w:rsidP="00A30355">
      <w:pPr>
        <w:pStyle w:val="NumberedList"/>
        <w:widowControl w:val="0"/>
        <w:numPr>
          <w:ilvl w:val="0"/>
          <w:numId w:val="15"/>
        </w:numPr>
        <w:tabs>
          <w:tab w:val="clear" w:pos="540"/>
          <w:tab w:val="clear" w:pos="1425"/>
          <w:tab w:val="left" w:pos="-90"/>
        </w:tabs>
        <w:autoSpaceDE w:val="0"/>
        <w:autoSpaceDN w:val="0"/>
        <w:adjustRightInd w:val="0"/>
        <w:spacing w:after="0" w:line="276" w:lineRule="auto"/>
        <w:ind w:right="-23"/>
        <w:rPr>
          <w:rFonts w:ascii="Calibri" w:hAnsi="Calibri" w:cstheme="minorHAnsi"/>
          <w:color w:val="000000"/>
          <w:sz w:val="22"/>
          <w:szCs w:val="22"/>
          <w:lang w:val="sq-AL"/>
        </w:rPr>
      </w:pP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Do të </w:t>
      </w:r>
      <w:r w:rsidR="00F02EA5" w:rsidRPr="00F02EA5">
        <w:rPr>
          <w:rFonts w:ascii="Calibri" w:hAnsi="Calibri" w:cstheme="minorHAnsi"/>
          <w:color w:val="000000"/>
          <w:sz w:val="22"/>
          <w:szCs w:val="22"/>
          <w:lang w:val="sq-AL"/>
        </w:rPr>
        <w:t>mbështesin</w:t>
      </w: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 stafin,</w:t>
      </w:r>
      <w:r w:rsid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 menaxhmentin e Departamentit me </w:t>
      </w: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asistencë teknike dhe </w:t>
      </w:r>
      <w:r w:rsidR="00F02EA5" w:rsidRPr="00F02EA5">
        <w:rPr>
          <w:rFonts w:ascii="Calibri" w:hAnsi="Calibri" w:cstheme="minorHAnsi"/>
          <w:color w:val="000000"/>
          <w:sz w:val="22"/>
          <w:szCs w:val="22"/>
          <w:lang w:val="sq-AL"/>
        </w:rPr>
        <w:t>administrative</w:t>
      </w: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 në menaxhimin sa me efikas të  de</w:t>
      </w:r>
      <w:r w:rsidR="00F02EA5">
        <w:rPr>
          <w:rFonts w:ascii="Calibri" w:hAnsi="Calibri" w:cstheme="minorHAnsi"/>
          <w:color w:val="000000"/>
          <w:sz w:val="22"/>
          <w:szCs w:val="22"/>
          <w:lang w:val="sq-AL"/>
        </w:rPr>
        <w:t>tyrave profesionale dhe të udhëheqjes</w:t>
      </w: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 së Departamentit në  baza ditore. </w:t>
      </w:r>
    </w:p>
    <w:p w:rsidR="00BD2DEB" w:rsidRPr="00F02EA5" w:rsidRDefault="00BD2DEB" w:rsidP="00A30355">
      <w:pPr>
        <w:pStyle w:val="NumberedList"/>
        <w:widowControl w:val="0"/>
        <w:numPr>
          <w:ilvl w:val="0"/>
          <w:numId w:val="15"/>
        </w:numPr>
        <w:tabs>
          <w:tab w:val="clear" w:pos="540"/>
          <w:tab w:val="clear" w:pos="1425"/>
          <w:tab w:val="left" w:pos="-90"/>
        </w:tabs>
        <w:autoSpaceDE w:val="0"/>
        <w:autoSpaceDN w:val="0"/>
        <w:adjustRightInd w:val="0"/>
        <w:spacing w:after="0" w:line="276" w:lineRule="auto"/>
        <w:ind w:right="-23"/>
        <w:rPr>
          <w:rFonts w:ascii="Calibri" w:hAnsi="Calibri" w:cstheme="minorHAnsi"/>
          <w:sz w:val="22"/>
          <w:szCs w:val="22"/>
          <w:lang w:val="sq-AL"/>
        </w:rPr>
      </w:pP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Ofrimi i </w:t>
      </w:r>
      <w:r w:rsidR="00F02EA5" w:rsidRPr="00F02EA5">
        <w:rPr>
          <w:rFonts w:ascii="Calibri" w:hAnsi="Calibri" w:cstheme="minorHAnsi"/>
          <w:color w:val="000000"/>
          <w:sz w:val="22"/>
          <w:szCs w:val="22"/>
          <w:lang w:val="sq-AL"/>
        </w:rPr>
        <w:t>mbështetjes</w:t>
      </w:r>
      <w:r w:rsidRPr="00F02EA5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 </w:t>
      </w:r>
      <w:r w:rsidR="009C0A08">
        <w:rPr>
          <w:rFonts w:ascii="Calibri" w:hAnsi="Calibri" w:cstheme="minorHAnsi"/>
          <w:color w:val="000000"/>
          <w:sz w:val="22"/>
          <w:szCs w:val="22"/>
          <w:lang w:val="sq-AL"/>
        </w:rPr>
        <w:t xml:space="preserve">dhe </w:t>
      </w:r>
      <w:r w:rsidRPr="00F02EA5">
        <w:rPr>
          <w:rFonts w:ascii="Calibri" w:hAnsi="Calibri" w:cstheme="minorHAnsi"/>
          <w:sz w:val="22"/>
          <w:szCs w:val="22"/>
          <w:lang w:val="sq-AL"/>
        </w:rPr>
        <w:t xml:space="preserve"> asist</w:t>
      </w:r>
      <w:r w:rsidR="009C0A08">
        <w:rPr>
          <w:rFonts w:ascii="Calibri" w:hAnsi="Calibri" w:cstheme="minorHAnsi"/>
          <w:sz w:val="22"/>
          <w:szCs w:val="22"/>
          <w:lang w:val="sq-AL"/>
        </w:rPr>
        <w:t>ences,</w:t>
      </w:r>
      <w:r w:rsidRPr="00F02EA5">
        <w:rPr>
          <w:rFonts w:ascii="Calibri" w:hAnsi="Calibri" w:cstheme="minorHAnsi"/>
          <w:sz w:val="22"/>
          <w:szCs w:val="22"/>
          <w:lang w:val="sq-AL"/>
        </w:rPr>
        <w:t xml:space="preserve"> </w:t>
      </w:r>
      <w:r w:rsidR="009C0A08">
        <w:rPr>
          <w:rFonts w:ascii="Calibri" w:hAnsi="Calibri" w:cstheme="minorHAnsi"/>
          <w:sz w:val="22"/>
          <w:szCs w:val="22"/>
          <w:lang w:val="sq-AL"/>
        </w:rPr>
        <w:t>z</w:t>
      </w:r>
      <w:r w:rsidRPr="00F02EA5">
        <w:rPr>
          <w:rFonts w:ascii="Calibri" w:hAnsi="Calibri" w:cstheme="minorHAnsi"/>
          <w:sz w:val="22"/>
          <w:szCs w:val="22"/>
          <w:lang w:val="sq-AL"/>
        </w:rPr>
        <w:t>yrtarëv</w:t>
      </w:r>
      <w:r w:rsidRPr="00F02EA5">
        <w:rPr>
          <w:rFonts w:ascii="Calibri" w:hAnsi="Calibri" w:cstheme="minorHAnsi"/>
          <w:sz w:val="22"/>
          <w:szCs w:val="22"/>
          <w:lang w:val="sq-AL" w:eastAsia="ja-JP"/>
        </w:rPr>
        <w:t xml:space="preserve">e </w:t>
      </w:r>
      <w:r w:rsidRPr="00F02EA5">
        <w:rPr>
          <w:rFonts w:ascii="Calibri" w:hAnsi="Calibri" w:cstheme="minorHAnsi"/>
          <w:sz w:val="22"/>
          <w:szCs w:val="22"/>
          <w:lang w:val="sq-AL"/>
        </w:rPr>
        <w:t xml:space="preserve">ligjor si: kompletimi i dosjeve </w:t>
      </w:r>
      <w:r w:rsidR="00F02EA5" w:rsidRPr="00F02EA5">
        <w:rPr>
          <w:rFonts w:ascii="Calibri" w:hAnsi="Calibri" w:cstheme="minorHAnsi"/>
          <w:sz w:val="22"/>
          <w:szCs w:val="22"/>
          <w:lang w:val="sq-AL"/>
        </w:rPr>
        <w:t>gjyqësore</w:t>
      </w:r>
      <w:r w:rsidRPr="00F02EA5">
        <w:rPr>
          <w:rFonts w:ascii="Calibri" w:hAnsi="Calibri" w:cstheme="minorHAnsi"/>
          <w:sz w:val="22"/>
          <w:szCs w:val="22"/>
          <w:lang w:val="sq-AL"/>
        </w:rPr>
        <w:t xml:space="preserve"> , </w:t>
      </w:r>
      <w:r w:rsidR="00F02EA5" w:rsidRPr="00F02EA5">
        <w:rPr>
          <w:rFonts w:ascii="Calibri" w:hAnsi="Calibri" w:cstheme="minorHAnsi"/>
          <w:sz w:val="22"/>
          <w:szCs w:val="22"/>
          <w:lang w:val="sq-AL"/>
        </w:rPr>
        <w:t>mbajtja</w:t>
      </w:r>
      <w:r w:rsidR="00F02EA5">
        <w:rPr>
          <w:rFonts w:ascii="Calibri" w:hAnsi="Calibri" w:cstheme="minorHAnsi"/>
          <w:sz w:val="22"/>
          <w:szCs w:val="22"/>
          <w:lang w:val="sq-AL"/>
        </w:rPr>
        <w:t xml:space="preserve"> e evidencës</w:t>
      </w:r>
      <w:r w:rsidRPr="00F02EA5">
        <w:rPr>
          <w:rFonts w:ascii="Calibri" w:hAnsi="Calibri" w:cstheme="minorHAnsi"/>
          <w:sz w:val="22"/>
          <w:szCs w:val="22"/>
          <w:lang w:val="sq-AL"/>
        </w:rPr>
        <w:t xml:space="preserve"> kalendarit të seancave gjyqësore azhurnimi i tyre për të gjeneruar një arkiv me të dhëna të plota, të sakta dhe të disponueshme në çdo kohë. </w:t>
      </w:r>
    </w:p>
    <w:p w:rsidR="00BD2DEB" w:rsidRPr="00F02EA5" w:rsidRDefault="00BD2DEB" w:rsidP="00BD2DEB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360" w:lineRule="auto"/>
        <w:ind w:left="360"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</w:p>
    <w:p w:rsidR="0073389A" w:rsidRPr="00F02EA5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Kërkesat e përgjithshme për prani</w:t>
      </w:r>
      <w:r w:rsidR="0073389A"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</w:t>
      </w:r>
      <w:r w:rsidR="00F02EA5"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: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Ofron mbështetje për Zyrtarët e lartë ligjor në përgatitjen e shkresave të ndryshme për  Dhomën e Posaçme të Gjykatës Supreme të  Kosovës (DHPGJSK) dhe Gjykatat e Rregullta;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Ofron mbështetje  në draftimin e shkresave të ndryshme për</w:t>
      </w:r>
      <w:r w:rsidR="00411094" w:rsidRPr="00F02EA5">
        <w:rPr>
          <w:color w:val="0D0D0D" w:themeColor="text1" w:themeTint="F2"/>
          <w:lang w:val="sq-AL"/>
        </w:rPr>
        <w:t xml:space="preserve"> Zyrtaret e Lartë</w:t>
      </w:r>
      <w:r w:rsidRPr="00F02EA5">
        <w:rPr>
          <w:color w:val="0D0D0D" w:themeColor="text1" w:themeTint="F2"/>
          <w:lang w:val="sq-AL"/>
        </w:rPr>
        <w:t xml:space="preserve"> Ligjor;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Ofron mbështetje në arkivimin e shkresave Gjyqësore;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Ofron mbështetje për Kryesuesin e shkresave Gjyqësore, në administrimin e rasteve gjyqësore;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Hartimin e autorizimeve për zyrtaret e përfaqësimeve në gjykata;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Përpunimin e rasteve gjyqësore dhe dokumentacioneve mbështetëse të padive dhe përgjigjeve në padi;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lastRenderedPageBreak/>
        <w:t xml:space="preserve">Asiston në seanca gjyqësore në mbështetje të zyrtarëve të përfaqësimeve; 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Asiston tek Drejtori i Departamen</w:t>
      </w:r>
      <w:r w:rsidR="00411094" w:rsidRPr="00F02EA5">
        <w:rPr>
          <w:color w:val="0D0D0D" w:themeColor="text1" w:themeTint="F2"/>
          <w:lang w:val="sq-AL"/>
        </w:rPr>
        <w:t>tit Ligjor</w:t>
      </w:r>
      <w:r w:rsidRPr="00F02EA5">
        <w:rPr>
          <w:color w:val="0D0D0D" w:themeColor="text1" w:themeTint="F2"/>
          <w:lang w:val="sq-AL"/>
        </w:rPr>
        <w:t xml:space="preserve"> dhe Koordinatori i Njësive në DL;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Mban korrespondenca me zyrtaret e Departamenteve tjera brenda AKP si dhe Zyrave Rajonale të AKP-së;</w:t>
      </w:r>
    </w:p>
    <w:p w:rsidR="00A30355" w:rsidRPr="00F02EA5" w:rsidRDefault="00A30355" w:rsidP="00A30355">
      <w:pPr>
        <w:pStyle w:val="NumberedList"/>
        <w:numPr>
          <w:ilvl w:val="0"/>
          <w:numId w:val="18"/>
        </w:numPr>
        <w:tabs>
          <w:tab w:val="clear" w:pos="540"/>
          <w:tab w:val="clear" w:pos="1425"/>
          <w:tab w:val="left" w:pos="-90"/>
        </w:tabs>
        <w:spacing w:line="276" w:lineRule="auto"/>
        <w:rPr>
          <w:rFonts w:asciiTheme="minorHAnsi" w:eastAsia="Times New Roman" w:hAnsiTheme="minorHAnsi" w:cs="Segoe UI"/>
          <w:color w:val="000000"/>
          <w:sz w:val="22"/>
          <w:szCs w:val="22"/>
          <w:lang w:val="sq-AL" w:eastAsia="en-GB"/>
        </w:rPr>
      </w:pPr>
      <w:r w:rsidRPr="00F02EA5">
        <w:rPr>
          <w:rFonts w:asciiTheme="minorHAnsi" w:eastAsia="Times New Roman" w:hAnsiTheme="minorHAnsi" w:cs="Segoe UI"/>
          <w:color w:val="000000"/>
          <w:sz w:val="22"/>
          <w:szCs w:val="22"/>
          <w:lang w:val="sq-AL" w:eastAsia="en-GB"/>
        </w:rPr>
        <w:t>Kontrollimin teknik të dokumenteve për nënshkrim dhe delegim e tyre tek departamentet përkatëse.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 xml:space="preserve">Krijimin dhe mirëmbajtjen e listave për seancave gjyqësore për stafin e përfaqësimeve;  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Përgatitjen e dokumentacioneve duke përfshi protokollimin pranimin dhe përcjelljen tek stafi ligjore dhe departamentet tjera kompetente;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Përgatitjen e raporteve javore dhe mujore për Departamentin Ligjore;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Kujdeset për ndërmarrjen e veprimeve koordinuese me gjykatat në Kosovë për sigurimin e aktgjykimeve dhe vulave të plotfuqishmërisë dhe ekzekutueshmëris;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>Pune dhe detyra tjera shtese sipas kërkesës së Drejtorit të Departamentit Ligjor;</w:t>
      </w:r>
    </w:p>
    <w:p w:rsidR="00A30355" w:rsidRPr="00F02EA5" w:rsidRDefault="00A30355" w:rsidP="00A30355">
      <w:pPr>
        <w:pStyle w:val="ListParagraph"/>
        <w:numPr>
          <w:ilvl w:val="0"/>
          <w:numId w:val="18"/>
        </w:numPr>
        <w:spacing w:line="276" w:lineRule="auto"/>
        <w:jc w:val="both"/>
        <w:rPr>
          <w:color w:val="0D0D0D" w:themeColor="text1" w:themeTint="F2"/>
          <w:lang w:val="sq-AL"/>
        </w:rPr>
      </w:pPr>
      <w:r w:rsidRPr="00F02EA5">
        <w:rPr>
          <w:color w:val="0D0D0D" w:themeColor="text1" w:themeTint="F2"/>
          <w:lang w:val="sq-AL"/>
        </w:rPr>
        <w:t xml:space="preserve">Raporton tek Drejtori i Departamentit Ligjor.  </w:t>
      </w:r>
    </w:p>
    <w:p w:rsidR="00AB087D" w:rsidRPr="00F02EA5" w:rsidRDefault="00AB087D" w:rsidP="00AB087D">
      <w:pPr>
        <w:widowControl w:val="0"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F02EA5" w:rsidRDefault="00AB087D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T</w:t>
      </w:r>
      <w:r w:rsidR="004D3FA9"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 zot</w:t>
      </w:r>
      <w:r w:rsidR="00FA0C00"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</w:t>
      </w:r>
      <w:r w:rsidR="004D3FA9"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roj së paku një</w:t>
      </w:r>
      <w:r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 nga k</w:t>
      </w:r>
      <w:r w:rsidR="00DE10A9"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ërkesat e përgjithshme formale</w:t>
      </w:r>
    </w:p>
    <w:p w:rsidR="007A1319" w:rsidRPr="00F02EA5" w:rsidRDefault="007A131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szCs w:val="20"/>
          <w:lang w:val="sq-AL"/>
        </w:rPr>
        <w:t xml:space="preserve">Diploma e Universitetit: </w:t>
      </w:r>
      <w:r w:rsidR="006A1617" w:rsidRPr="00F02EA5">
        <w:rPr>
          <w:rFonts w:asciiTheme="minorHAnsi" w:hAnsiTheme="minorHAnsi" w:cstheme="minorHAnsi"/>
          <w:color w:val="000000"/>
          <w:szCs w:val="20"/>
          <w:lang w:val="sq-AL"/>
        </w:rPr>
        <w:t xml:space="preserve"> Juridik  </w:t>
      </w:r>
      <w:r w:rsidRPr="00F02EA5">
        <w:rPr>
          <w:rFonts w:asciiTheme="minorHAnsi" w:hAnsiTheme="minorHAnsi" w:cstheme="minorHAnsi"/>
          <w:color w:val="000000"/>
          <w:szCs w:val="20"/>
          <w:lang w:val="sq-AL"/>
        </w:rPr>
        <w:t xml:space="preserve">. </w:t>
      </w:r>
    </w:p>
    <w:p w:rsidR="0018436F" w:rsidRPr="00F02EA5" w:rsidRDefault="007A1319" w:rsidP="007A131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23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szCs w:val="20"/>
          <w:lang w:val="sq-AL"/>
        </w:rPr>
        <w:t>Punë praktike minimum 2 vite;</w:t>
      </w:r>
    </w:p>
    <w:p w:rsidR="007A1319" w:rsidRPr="00F02EA5" w:rsidRDefault="007A1319" w:rsidP="007A1319">
      <w:pPr>
        <w:pStyle w:val="ListParagraph"/>
        <w:widowControl w:val="0"/>
        <w:autoSpaceDE w:val="0"/>
        <w:autoSpaceDN w:val="0"/>
        <w:adjustRightInd w:val="0"/>
        <w:ind w:left="100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DE10A9" w:rsidRPr="00F02EA5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Kërkesa specifike</w:t>
      </w:r>
    </w:p>
    <w:p w:rsidR="00DE10A9" w:rsidRPr="00F02EA5" w:rsidRDefault="00DE10A9" w:rsidP="005C35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exact"/>
        <w:ind w:right="-20" w:hanging="436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>Përvoja në punë/aktivitet të ngjashëm do të konsiderohet përparësi.</w:t>
      </w:r>
    </w:p>
    <w:p w:rsidR="00C22F96" w:rsidRPr="00F02EA5" w:rsidRDefault="00F02EA5" w:rsidP="00C22F96">
      <w:pPr>
        <w:widowControl w:val="0"/>
        <w:autoSpaceDE w:val="0"/>
        <w:autoSpaceDN w:val="0"/>
        <w:adjustRightInd w:val="0"/>
        <w:spacing w:after="0" w:line="254" w:lineRule="exact"/>
        <w:ind w:left="720" w:right="-20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>Përvoja</w:t>
      </w:r>
      <w:r w:rsidR="00C22F96" w:rsidRPr="00F02EA5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 xml:space="preserve"> ne </w:t>
      </w:r>
      <w:r w:rsidRPr="00F02EA5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>menaxhimin</w:t>
      </w:r>
      <w:r w:rsidR="00C22F96" w:rsidRPr="00F02EA5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 xml:space="preserve"> e shkresave </w:t>
      </w:r>
      <w:r w:rsidRPr="00F02EA5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>gjyqësore</w:t>
      </w:r>
      <w:r w:rsidR="00C22F96" w:rsidRPr="00F02EA5"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 xml:space="preserve"> dhe admin</w:t>
      </w:r>
      <w:r>
        <w:rPr>
          <w:rFonts w:asciiTheme="minorHAnsi" w:hAnsiTheme="minorHAnsi" w:cstheme="minorHAnsi"/>
          <w:color w:val="000000"/>
          <w:position w:val="-1"/>
          <w:szCs w:val="20"/>
          <w:lang w:val="sq-AL"/>
        </w:rPr>
        <w:t>istrative.</w:t>
      </w:r>
    </w:p>
    <w:p w:rsidR="00DE10A9" w:rsidRPr="00F02EA5" w:rsidRDefault="00DE10A9" w:rsidP="00DE10A9">
      <w:pPr>
        <w:rPr>
          <w:rFonts w:ascii="Segoe UI" w:hAnsi="Segoe UI" w:cs="Segoe UI"/>
          <w:sz w:val="20"/>
          <w:szCs w:val="20"/>
          <w:lang w:val="sq-AL"/>
        </w:rPr>
      </w:pPr>
    </w:p>
    <w:p w:rsidR="00DE10A9" w:rsidRPr="00F02EA5" w:rsidRDefault="00DE10A9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F02EA5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Dokumentacioni që duhet paraqitur për aplikim</w:t>
      </w:r>
    </w:p>
    <w:p w:rsidR="00DE10A9" w:rsidRPr="00F02EA5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szCs w:val="20"/>
          <w:lang w:val="sq-AL"/>
        </w:rPr>
        <w:t xml:space="preserve">Aplikacioni i </w:t>
      </w:r>
      <w:r w:rsidR="0073389A" w:rsidRPr="00F02EA5">
        <w:rPr>
          <w:rFonts w:asciiTheme="minorHAnsi" w:hAnsiTheme="minorHAnsi" w:cstheme="minorHAnsi"/>
          <w:color w:val="000000"/>
          <w:szCs w:val="20"/>
          <w:lang w:val="sq-AL"/>
        </w:rPr>
        <w:t>punësimit</w:t>
      </w:r>
      <w:r w:rsidRPr="00F02EA5">
        <w:rPr>
          <w:rFonts w:asciiTheme="minorHAnsi" w:hAnsiTheme="minorHAnsi" w:cstheme="minorHAnsi"/>
          <w:color w:val="000000"/>
          <w:szCs w:val="20"/>
          <w:lang w:val="sq-AL"/>
        </w:rPr>
        <w:t xml:space="preserve"> (konsiderohet si CV dhe vlerësohet nga Komisioni);</w:t>
      </w:r>
    </w:p>
    <w:p w:rsidR="007A1319" w:rsidRPr="00F02EA5" w:rsidRDefault="007A131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szCs w:val="20"/>
          <w:lang w:val="sq-AL"/>
        </w:rPr>
        <w:t>Diploma Universitare;</w:t>
      </w:r>
    </w:p>
    <w:p w:rsidR="00DE10A9" w:rsidRPr="00F02EA5" w:rsidRDefault="00C82C0F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szCs w:val="20"/>
          <w:lang w:val="sq-AL"/>
        </w:rPr>
        <w:t>Dëshmi për përvojën e punës;</w:t>
      </w:r>
    </w:p>
    <w:p w:rsidR="00DE10A9" w:rsidRPr="00F02EA5" w:rsidRDefault="00DE10A9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right="-23" w:firstLine="0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szCs w:val="20"/>
          <w:lang w:val="sq-AL"/>
        </w:rPr>
        <w:t>Kopjen e letërnjoftimit/Pasaportës;</w:t>
      </w:r>
    </w:p>
    <w:p w:rsidR="00DE10A9" w:rsidRPr="00F02EA5" w:rsidRDefault="00DE10A9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szCs w:val="20"/>
          <w:lang w:val="sq-AL"/>
        </w:rPr>
        <w:t xml:space="preserve">Certifikatë nga Gjykata që nuk është i dënuar </w:t>
      </w:r>
      <w:r w:rsidR="00E30B2D" w:rsidRPr="00F02EA5">
        <w:rPr>
          <w:rFonts w:asciiTheme="minorHAnsi" w:hAnsiTheme="minorHAnsi" w:cstheme="minorHAnsi"/>
          <w:color w:val="000000"/>
          <w:szCs w:val="20"/>
          <w:lang w:val="sq-AL"/>
        </w:rPr>
        <w:t>apo në procedurë penale</w:t>
      </w:r>
      <w:r w:rsidR="00FA0C00" w:rsidRPr="00F02EA5">
        <w:rPr>
          <w:rFonts w:asciiTheme="minorHAnsi" w:hAnsiTheme="minorHAnsi" w:cstheme="minorHAnsi"/>
          <w:color w:val="000000"/>
          <w:szCs w:val="20"/>
          <w:lang w:val="sq-AL"/>
        </w:rPr>
        <w:t>;</w:t>
      </w:r>
      <w:r w:rsidRPr="00F02EA5">
        <w:rPr>
          <w:rFonts w:asciiTheme="minorHAnsi" w:hAnsiTheme="minorHAnsi" w:cstheme="minorHAnsi"/>
          <w:color w:val="000000"/>
          <w:szCs w:val="20"/>
          <w:lang w:val="sq-AL"/>
        </w:rPr>
        <w:t xml:space="preserve"> si dhe</w:t>
      </w:r>
    </w:p>
    <w:p w:rsidR="00DE10A9" w:rsidRPr="00F02EA5" w:rsidRDefault="00647E98" w:rsidP="000A68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 w:hanging="436"/>
        <w:jc w:val="both"/>
        <w:rPr>
          <w:rFonts w:asciiTheme="minorHAnsi" w:hAnsiTheme="minorHAnsi" w:cstheme="minorHAnsi"/>
          <w:color w:val="000000"/>
          <w:szCs w:val="20"/>
          <w:lang w:val="sq-AL"/>
        </w:rPr>
      </w:pPr>
      <w:r w:rsidRPr="00F02EA5">
        <w:rPr>
          <w:rFonts w:asciiTheme="minorHAnsi" w:hAnsiTheme="minorHAnsi" w:cstheme="minorHAnsi"/>
          <w:color w:val="000000"/>
          <w:szCs w:val="20"/>
          <w:lang w:val="sq-AL"/>
        </w:rPr>
        <w:t>Ç</w:t>
      </w:r>
      <w:r w:rsidR="00DE10A9" w:rsidRPr="00F02EA5">
        <w:rPr>
          <w:rFonts w:asciiTheme="minorHAnsi" w:hAnsiTheme="minorHAnsi" w:cstheme="minorHAnsi"/>
          <w:color w:val="000000"/>
          <w:szCs w:val="20"/>
          <w:lang w:val="sq-AL"/>
        </w:rPr>
        <w:t>do dokument që provon plotësimin e kushteve për aplikim të përcaktuara në shpalljen e konkurrimit dhe të deklaruara në aplikacion.</w:t>
      </w:r>
    </w:p>
    <w:p w:rsidR="00B27D42" w:rsidRDefault="00B27D42" w:rsidP="00B27D42">
      <w:pPr>
        <w:widowControl w:val="0"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B27D42" w:rsidRPr="007B46F0" w:rsidRDefault="006A407E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7B46F0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Mënyra</w:t>
      </w:r>
      <w:r w:rsidR="00B27D42" w:rsidRPr="007B46F0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 xml:space="preserve"> e Aplikimit</w:t>
      </w:r>
    </w:p>
    <w:p w:rsidR="0073389A" w:rsidRPr="007B46F0" w:rsidRDefault="00B27D42" w:rsidP="006D429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7B46F0">
        <w:rPr>
          <w:rFonts w:asciiTheme="minorHAnsi" w:hAnsiTheme="minorHAnsi" w:cstheme="minorHAnsi"/>
          <w:color w:val="000000"/>
          <w:lang w:val="sq-AL"/>
        </w:rPr>
        <w:t xml:space="preserve">Kandidatët </w:t>
      </w:r>
      <w:r w:rsidR="006A407E" w:rsidRPr="007B46F0">
        <w:rPr>
          <w:rFonts w:asciiTheme="minorHAnsi" w:hAnsiTheme="minorHAnsi" w:cstheme="minorHAnsi"/>
          <w:color w:val="000000"/>
          <w:lang w:val="sq-AL"/>
        </w:rPr>
        <w:t>duhet</w:t>
      </w:r>
      <w:r w:rsidRPr="007B46F0">
        <w:rPr>
          <w:rFonts w:asciiTheme="minorHAnsi" w:hAnsiTheme="minorHAnsi" w:cstheme="minorHAnsi"/>
          <w:color w:val="000000"/>
          <w:lang w:val="sq-AL"/>
        </w:rPr>
        <w:t xml:space="preserve"> t</w:t>
      </w:r>
      <w:r w:rsidR="006A407E" w:rsidRPr="007B46F0">
        <w:rPr>
          <w:rFonts w:asciiTheme="minorHAnsi" w:hAnsiTheme="minorHAnsi" w:cstheme="minorHAnsi"/>
          <w:color w:val="000000"/>
          <w:lang w:val="sq-AL"/>
        </w:rPr>
        <w:t>ë</w:t>
      </w:r>
      <w:r w:rsidRPr="007B46F0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6A407E" w:rsidRPr="007B46F0">
        <w:rPr>
          <w:rFonts w:asciiTheme="minorHAnsi" w:hAnsiTheme="minorHAnsi" w:cstheme="minorHAnsi"/>
          <w:color w:val="000000"/>
          <w:lang w:val="sq-AL"/>
        </w:rPr>
        <w:t>dorëzojnë</w:t>
      </w:r>
      <w:r w:rsidRPr="007B46F0">
        <w:rPr>
          <w:rFonts w:asciiTheme="minorHAnsi" w:hAnsiTheme="minorHAnsi" w:cstheme="minorHAnsi"/>
          <w:color w:val="000000"/>
          <w:lang w:val="sq-AL"/>
        </w:rPr>
        <w:t xml:space="preserve"> dokumentacionin e kompletuar m</w:t>
      </w:r>
      <w:r w:rsidR="006A407E" w:rsidRPr="007B46F0">
        <w:rPr>
          <w:rFonts w:asciiTheme="minorHAnsi" w:hAnsiTheme="minorHAnsi" w:cstheme="minorHAnsi"/>
          <w:color w:val="000000"/>
          <w:lang w:val="sq-AL"/>
        </w:rPr>
        <w:t>ë</w:t>
      </w:r>
      <w:r w:rsidRPr="007B46F0">
        <w:rPr>
          <w:rFonts w:asciiTheme="minorHAnsi" w:hAnsiTheme="minorHAnsi" w:cstheme="minorHAnsi"/>
          <w:color w:val="000000"/>
          <w:lang w:val="sq-AL"/>
        </w:rPr>
        <w:t xml:space="preserve"> s</w:t>
      </w:r>
      <w:r w:rsidR="006A407E" w:rsidRPr="007B46F0">
        <w:rPr>
          <w:rFonts w:asciiTheme="minorHAnsi" w:hAnsiTheme="minorHAnsi" w:cstheme="minorHAnsi"/>
          <w:color w:val="000000"/>
          <w:lang w:val="sq-AL"/>
        </w:rPr>
        <w:t>ë</w:t>
      </w:r>
      <w:r w:rsidRPr="007B46F0">
        <w:rPr>
          <w:rFonts w:asciiTheme="minorHAnsi" w:hAnsiTheme="minorHAnsi" w:cstheme="minorHAnsi"/>
          <w:color w:val="000000"/>
          <w:lang w:val="sq-AL"/>
        </w:rPr>
        <w:t xml:space="preserve"> largu me dat</w:t>
      </w:r>
      <w:r w:rsidR="006A407E" w:rsidRPr="007B46F0">
        <w:rPr>
          <w:rFonts w:asciiTheme="minorHAnsi" w:hAnsiTheme="minorHAnsi" w:cstheme="minorHAnsi"/>
          <w:color w:val="000000"/>
          <w:lang w:val="sq-AL"/>
        </w:rPr>
        <w:t>ë</w:t>
      </w:r>
      <w:r w:rsidRPr="007B46F0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4F0C08" w:rsidRPr="003D7C07">
        <w:rPr>
          <w:rFonts w:asciiTheme="minorHAnsi" w:hAnsiTheme="minorHAnsi" w:cstheme="minorHAnsi"/>
          <w:color w:val="FF0000"/>
          <w:szCs w:val="20"/>
          <w:lang w:val="sq-AL"/>
        </w:rPr>
        <w:t xml:space="preserve">23/06/2022 </w:t>
      </w:r>
      <w:r w:rsidR="007B46F0" w:rsidRPr="00AB78C3">
        <w:rPr>
          <w:rFonts w:asciiTheme="minorHAnsi" w:hAnsiTheme="minorHAnsi" w:cstheme="minorHAnsi"/>
          <w:color w:val="FF0000"/>
          <w:lang w:val="sq-AL"/>
        </w:rPr>
        <w:t xml:space="preserve"> </w:t>
      </w:r>
      <w:r w:rsidRPr="007B46F0">
        <w:rPr>
          <w:rFonts w:asciiTheme="minorHAnsi" w:hAnsiTheme="minorHAnsi" w:cstheme="minorHAnsi"/>
          <w:color w:val="000000"/>
          <w:lang w:val="sq-AL"/>
        </w:rPr>
        <w:t>ne ora 16:00 n</w:t>
      </w:r>
      <w:r w:rsidR="006A407E" w:rsidRPr="007B46F0">
        <w:rPr>
          <w:rFonts w:asciiTheme="minorHAnsi" w:hAnsiTheme="minorHAnsi" w:cstheme="minorHAnsi"/>
          <w:color w:val="000000"/>
          <w:lang w:val="sq-AL"/>
        </w:rPr>
        <w:t>ë</w:t>
      </w:r>
      <w:r w:rsidRPr="007B46F0">
        <w:rPr>
          <w:rFonts w:asciiTheme="minorHAnsi" w:hAnsiTheme="minorHAnsi" w:cstheme="minorHAnsi"/>
          <w:color w:val="000000"/>
          <w:lang w:val="sq-AL"/>
        </w:rPr>
        <w:t xml:space="preserve"> </w:t>
      </w:r>
      <w:r w:rsidR="006A407E" w:rsidRPr="007B46F0">
        <w:rPr>
          <w:rFonts w:asciiTheme="minorHAnsi" w:hAnsiTheme="minorHAnsi" w:cstheme="minorHAnsi"/>
          <w:color w:val="000000"/>
          <w:lang w:val="sq-AL"/>
        </w:rPr>
        <w:t>emalin</w:t>
      </w:r>
      <w:r w:rsidRPr="007B46F0">
        <w:rPr>
          <w:rFonts w:asciiTheme="minorHAnsi" w:hAnsiTheme="minorHAnsi" w:cstheme="minorHAnsi"/>
          <w:color w:val="000000"/>
          <w:lang w:val="sq-AL"/>
        </w:rPr>
        <w:t xml:space="preserve"> </w:t>
      </w:r>
      <w:hyperlink r:id="rId9" w:history="1">
        <w:r w:rsidR="004F0C08" w:rsidRPr="003D7C07">
          <w:rPr>
            <w:rStyle w:val="Hyperlink"/>
            <w:rFonts w:asciiTheme="minorHAnsi" w:hAnsiTheme="minorHAnsi" w:cstheme="minorHAnsi"/>
            <w:lang w:val="sq-AL"/>
          </w:rPr>
          <w:t>punesimi@pak-ks.org</w:t>
        </w:r>
      </w:hyperlink>
      <w:r w:rsidR="004F0C08" w:rsidRPr="003D7C07">
        <w:rPr>
          <w:rStyle w:val="Hyperlink"/>
          <w:rFonts w:asciiTheme="minorHAnsi" w:hAnsiTheme="minorHAnsi" w:cstheme="minorHAnsi"/>
          <w:lang w:val="sq-AL"/>
        </w:rPr>
        <w:t>.</w:t>
      </w:r>
    </w:p>
    <w:p w:rsidR="006D4293" w:rsidRPr="006D4293" w:rsidRDefault="006D4293" w:rsidP="006D4293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jc w:val="both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73389A" w:rsidRPr="007B46F0" w:rsidRDefault="0073389A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7B46F0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Data e shpalljes së rezultateve të vlerësimit përfundimtar</w:t>
      </w:r>
    </w:p>
    <w:p w:rsidR="0073389A" w:rsidRPr="007B46F0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7B46F0">
        <w:rPr>
          <w:rFonts w:asciiTheme="minorHAnsi" w:hAnsiTheme="minorHAnsi" w:cstheme="minorHAnsi"/>
          <w:color w:val="000000"/>
          <w:lang w:val="sq-AL"/>
        </w:rPr>
        <w:t xml:space="preserve">Lista e kandidateve sipas vlerësimit përfundimtar, do të shpallet më së largu deri më datën </w:t>
      </w:r>
      <w:r w:rsidR="004F0C08" w:rsidRPr="003D7C07">
        <w:rPr>
          <w:rFonts w:asciiTheme="minorHAnsi" w:hAnsiTheme="minorHAnsi" w:cstheme="minorHAnsi"/>
          <w:color w:val="FF0000"/>
          <w:position w:val="-2"/>
          <w:lang w:val="sq-AL"/>
        </w:rPr>
        <w:t>27/06/2022</w:t>
      </w:r>
      <w:r w:rsidRPr="007B46F0">
        <w:rPr>
          <w:rFonts w:asciiTheme="minorHAnsi" w:hAnsiTheme="minorHAnsi" w:cstheme="minorHAnsi"/>
          <w:color w:val="000000"/>
          <w:lang w:val="sq-AL"/>
        </w:rPr>
        <w:t>, në portalin e rekrutimit elektronik (</w:t>
      </w:r>
      <w:hyperlink r:id="rId10" w:history="1">
        <w:r w:rsidR="007B46F0" w:rsidRPr="007B46F0">
          <w:rPr>
            <w:rStyle w:val="Hyperlink"/>
            <w:rFonts w:asciiTheme="minorHAnsi" w:hAnsiTheme="minorHAnsi" w:cstheme="minorHAnsi"/>
            <w:lang w:val="sq-AL"/>
          </w:rPr>
          <w:t>https://</w:t>
        </w:r>
        <w:r w:rsidR="009D3167">
          <w:rPr>
            <w:rStyle w:val="Hyperlink"/>
            <w:rFonts w:asciiTheme="minorHAnsi" w:hAnsiTheme="minorHAnsi" w:cstheme="minorHAnsi"/>
            <w:lang w:val="sq-AL"/>
          </w:rPr>
          <w:t>www</w:t>
        </w:r>
        <w:bookmarkStart w:id="0" w:name="_GoBack"/>
        <w:bookmarkEnd w:id="0"/>
        <w:r w:rsidR="007B46F0" w:rsidRPr="007B46F0">
          <w:rPr>
            <w:rStyle w:val="Hyperlink"/>
            <w:rFonts w:asciiTheme="minorHAnsi" w:hAnsiTheme="minorHAnsi" w:cstheme="minorHAnsi"/>
            <w:lang w:val="sq-AL"/>
          </w:rPr>
          <w:t>.pak-ks.org/page.aspx?id=1,33</w:t>
        </w:r>
      </w:hyperlink>
      <w:r w:rsidRPr="007B46F0">
        <w:rPr>
          <w:rFonts w:asciiTheme="minorHAnsi" w:hAnsiTheme="minorHAnsi" w:cstheme="minorHAnsi"/>
          <w:color w:val="000000"/>
          <w:lang w:val="sq-AL"/>
        </w:rPr>
        <w:t>).</w:t>
      </w:r>
    </w:p>
    <w:p w:rsidR="005C61C1" w:rsidRPr="005C61C1" w:rsidRDefault="005C61C1" w:rsidP="005C61C1">
      <w:pPr>
        <w:widowControl w:val="0"/>
        <w:autoSpaceDE w:val="0"/>
        <w:autoSpaceDN w:val="0"/>
        <w:adjustRightInd w:val="0"/>
        <w:spacing w:after="0" w:line="240" w:lineRule="auto"/>
        <w:ind w:left="284" w:right="-23"/>
        <w:rPr>
          <w:rFonts w:ascii="Segoe UI" w:hAnsi="Segoe UI" w:cs="Segoe UI"/>
          <w:color w:val="000000"/>
          <w:sz w:val="20"/>
          <w:szCs w:val="20"/>
          <w:lang w:val="sq-AL"/>
        </w:rPr>
      </w:pPr>
    </w:p>
    <w:p w:rsidR="005C61C1" w:rsidRPr="007B46F0" w:rsidRDefault="0073389A" w:rsidP="00B27D42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360" w:lineRule="auto"/>
        <w:ind w:right="-20"/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</w:pPr>
      <w:r w:rsidRPr="007B46F0">
        <w:rPr>
          <w:rFonts w:asciiTheme="minorHAnsi" w:hAnsiTheme="minorHAnsi" w:cstheme="minorHAnsi"/>
          <w:b/>
          <w:bCs/>
          <w:color w:val="000000"/>
          <w:sz w:val="24"/>
          <w:szCs w:val="28"/>
          <w:lang w:val="sq-AL"/>
        </w:rPr>
        <w:t>Mënyra e njoftimit dhe komunikimit me kandidatët</w:t>
      </w:r>
    </w:p>
    <w:p w:rsidR="003B7CC0" w:rsidRPr="007B46F0" w:rsidRDefault="005C61C1" w:rsidP="005C61C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3"/>
        <w:jc w:val="both"/>
        <w:rPr>
          <w:rFonts w:asciiTheme="minorHAnsi" w:hAnsiTheme="minorHAnsi" w:cstheme="minorHAnsi"/>
          <w:color w:val="000000"/>
          <w:lang w:val="sq-AL"/>
        </w:rPr>
      </w:pPr>
      <w:r w:rsidRPr="007B46F0">
        <w:rPr>
          <w:rFonts w:asciiTheme="minorHAnsi" w:hAnsiTheme="minorHAnsi" w:cstheme="minorHAnsi"/>
          <w:color w:val="000000"/>
          <w:lang w:val="sq-AL"/>
        </w:rPr>
        <w:t xml:space="preserve">Përmes </w:t>
      </w:r>
      <w:r w:rsidR="0018436F" w:rsidRPr="007B46F0">
        <w:rPr>
          <w:rFonts w:asciiTheme="minorHAnsi" w:hAnsiTheme="minorHAnsi" w:cstheme="minorHAnsi"/>
          <w:color w:val="000000"/>
          <w:lang w:val="sq-AL"/>
        </w:rPr>
        <w:t>kontakt telefonit</w:t>
      </w:r>
      <w:r w:rsidRPr="007B46F0">
        <w:rPr>
          <w:rFonts w:asciiTheme="minorHAnsi" w:hAnsiTheme="minorHAnsi" w:cstheme="minorHAnsi"/>
          <w:color w:val="000000"/>
          <w:lang w:val="sq-AL"/>
        </w:rPr>
        <w:t>,</w:t>
      </w:r>
      <w:r w:rsidR="0018436F" w:rsidRPr="007B46F0">
        <w:rPr>
          <w:rFonts w:asciiTheme="minorHAnsi" w:hAnsiTheme="minorHAnsi" w:cstheme="minorHAnsi"/>
          <w:color w:val="000000"/>
          <w:lang w:val="sq-AL"/>
        </w:rPr>
        <w:t xml:space="preserve"> </w:t>
      </w:r>
      <w:r w:rsidRPr="007B46F0">
        <w:rPr>
          <w:rFonts w:asciiTheme="minorHAnsi" w:hAnsiTheme="minorHAnsi" w:cstheme="minorHAnsi"/>
          <w:color w:val="000000"/>
          <w:lang w:val="sq-AL"/>
        </w:rPr>
        <w:t>SMS dhe portalit për rekrutimi elektronik (</w:t>
      </w:r>
      <w:hyperlink r:id="rId11" w:history="1">
        <w:r w:rsidR="004F0C08" w:rsidRPr="00D84AEF">
          <w:rPr>
            <w:rStyle w:val="Hyperlink"/>
            <w:rFonts w:asciiTheme="minorHAnsi" w:hAnsiTheme="minorHAnsi" w:cstheme="minorHAnsi"/>
            <w:lang w:val="sq-AL"/>
          </w:rPr>
          <w:t>https://www.pak-ks.org/page.aspx?id=1,33</w:t>
        </w:r>
      </w:hyperlink>
      <w:r w:rsidRPr="007B46F0">
        <w:rPr>
          <w:rFonts w:asciiTheme="minorHAnsi" w:hAnsiTheme="minorHAnsi" w:cstheme="minorHAnsi"/>
          <w:color w:val="000000"/>
          <w:lang w:val="sq-AL"/>
        </w:rPr>
        <w:t>)</w:t>
      </w:r>
    </w:p>
    <w:sectPr w:rsidR="003B7CC0" w:rsidRPr="007B46F0" w:rsidSect="0073389A">
      <w:footerReference w:type="default" r:id="rId12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D8C" w:rsidRDefault="007C1D8C">
      <w:pPr>
        <w:spacing w:after="0" w:line="240" w:lineRule="auto"/>
      </w:pPr>
      <w:r>
        <w:separator/>
      </w:r>
    </w:p>
  </w:endnote>
  <w:endnote w:type="continuationSeparator" w:id="0">
    <w:p w:rsidR="007C1D8C" w:rsidRDefault="007C1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7C1D8C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</w:rPr>
      <w:pict>
        <v:rect id="Rectangle 1" o:spid="_x0000_s2050" style="position:absolute;margin-left:28.9pt;margin-top:797.6pt;width:43pt;height:41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<v:textbox inset="0,0,0,0">
            <w:txbxContent>
              <w:p w:rsidR="003B7CC0" w:rsidRDefault="003B7CC0">
                <w:pPr>
                  <w:spacing w:after="0" w:line="8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</w:p>
              <w:p w:rsidR="003B7CC0" w:rsidRDefault="003B7CC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 id="Freeform 2" o:spid="_x0000_s2049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<v:path arrowok="t" o:connecttype="custom" o:connectlocs="0,0;6944360,0" o:connectangles="0,0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D8C" w:rsidRDefault="007C1D8C">
      <w:pPr>
        <w:spacing w:after="0" w:line="240" w:lineRule="auto"/>
      </w:pPr>
      <w:r>
        <w:separator/>
      </w:r>
    </w:p>
  </w:footnote>
  <w:footnote w:type="continuationSeparator" w:id="0">
    <w:p w:rsidR="007C1D8C" w:rsidRDefault="007C1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010C"/>
    <w:multiLevelType w:val="hybridMultilevel"/>
    <w:tmpl w:val="E41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7E"/>
    <w:multiLevelType w:val="hybridMultilevel"/>
    <w:tmpl w:val="F482A70E"/>
    <w:lvl w:ilvl="0" w:tplc="990AB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49C2B81"/>
    <w:multiLevelType w:val="hybridMultilevel"/>
    <w:tmpl w:val="0A7ED9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0B079B"/>
    <w:multiLevelType w:val="hybridMultilevel"/>
    <w:tmpl w:val="6DA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509A8"/>
    <w:multiLevelType w:val="hybridMultilevel"/>
    <w:tmpl w:val="C5DC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3E40D0">
      <w:numFmt w:val="bullet"/>
      <w:lvlText w:val="-"/>
      <w:lvlJc w:val="left"/>
      <w:pPr>
        <w:ind w:left="1440" w:hanging="360"/>
      </w:pPr>
      <w:rPr>
        <w:rFonts w:ascii="Calibri" w:eastAsia="Calibri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B6C28"/>
    <w:multiLevelType w:val="hybridMultilevel"/>
    <w:tmpl w:val="2494B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1">
    <w:nsid w:val="423B0E34"/>
    <w:multiLevelType w:val="hybridMultilevel"/>
    <w:tmpl w:val="15DE56F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E148AB"/>
    <w:multiLevelType w:val="hybridMultilevel"/>
    <w:tmpl w:val="0DD6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8"/>
  </w:num>
  <w:num w:numId="5">
    <w:abstractNumId w:val="15"/>
  </w:num>
  <w:num w:numId="6">
    <w:abstractNumId w:val="2"/>
  </w:num>
  <w:num w:numId="7">
    <w:abstractNumId w:val="14"/>
  </w:num>
  <w:num w:numId="8">
    <w:abstractNumId w:val="3"/>
  </w:num>
  <w:num w:numId="9">
    <w:abstractNumId w:val="16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32011"/>
    <w:rsid w:val="000621CE"/>
    <w:rsid w:val="00066ABB"/>
    <w:rsid w:val="000A687D"/>
    <w:rsid w:val="000F3BC0"/>
    <w:rsid w:val="001274B6"/>
    <w:rsid w:val="00157199"/>
    <w:rsid w:val="001626DF"/>
    <w:rsid w:val="0018436F"/>
    <w:rsid w:val="00193299"/>
    <w:rsid w:val="001A7977"/>
    <w:rsid w:val="001C2222"/>
    <w:rsid w:val="001D2FAC"/>
    <w:rsid w:val="001E01B1"/>
    <w:rsid w:val="001E4D0C"/>
    <w:rsid w:val="002309C0"/>
    <w:rsid w:val="002652B6"/>
    <w:rsid w:val="00275574"/>
    <w:rsid w:val="00281466"/>
    <w:rsid w:val="00332821"/>
    <w:rsid w:val="003B7CC0"/>
    <w:rsid w:val="003C13A5"/>
    <w:rsid w:val="003C4AAF"/>
    <w:rsid w:val="00411094"/>
    <w:rsid w:val="00456F05"/>
    <w:rsid w:val="004B7042"/>
    <w:rsid w:val="004C477A"/>
    <w:rsid w:val="004C5579"/>
    <w:rsid w:val="004D3FA9"/>
    <w:rsid w:val="004F0C08"/>
    <w:rsid w:val="00514F33"/>
    <w:rsid w:val="005743A8"/>
    <w:rsid w:val="005932F9"/>
    <w:rsid w:val="0059524B"/>
    <w:rsid w:val="005A3C5B"/>
    <w:rsid w:val="005C354A"/>
    <w:rsid w:val="005C61C1"/>
    <w:rsid w:val="00647E98"/>
    <w:rsid w:val="00676715"/>
    <w:rsid w:val="00684527"/>
    <w:rsid w:val="006A1617"/>
    <w:rsid w:val="006A407E"/>
    <w:rsid w:val="006B0042"/>
    <w:rsid w:val="006B1385"/>
    <w:rsid w:val="006C4188"/>
    <w:rsid w:val="006D4293"/>
    <w:rsid w:val="006E219C"/>
    <w:rsid w:val="0073389A"/>
    <w:rsid w:val="00761C6A"/>
    <w:rsid w:val="00773A39"/>
    <w:rsid w:val="007A1319"/>
    <w:rsid w:val="007A7329"/>
    <w:rsid w:val="007B46F0"/>
    <w:rsid w:val="007C1D8C"/>
    <w:rsid w:val="007D5841"/>
    <w:rsid w:val="00810DC8"/>
    <w:rsid w:val="00815660"/>
    <w:rsid w:val="008304DC"/>
    <w:rsid w:val="00914C95"/>
    <w:rsid w:val="00986B31"/>
    <w:rsid w:val="009C0A08"/>
    <w:rsid w:val="009D3167"/>
    <w:rsid w:val="009E3665"/>
    <w:rsid w:val="00A30355"/>
    <w:rsid w:val="00A60C00"/>
    <w:rsid w:val="00A960D9"/>
    <w:rsid w:val="00AB087D"/>
    <w:rsid w:val="00AB78C3"/>
    <w:rsid w:val="00B17281"/>
    <w:rsid w:val="00B258B0"/>
    <w:rsid w:val="00B27D42"/>
    <w:rsid w:val="00B31912"/>
    <w:rsid w:val="00B76069"/>
    <w:rsid w:val="00B83DE4"/>
    <w:rsid w:val="00BA2788"/>
    <w:rsid w:val="00BD117C"/>
    <w:rsid w:val="00BD2DEB"/>
    <w:rsid w:val="00C0414C"/>
    <w:rsid w:val="00C17CD2"/>
    <w:rsid w:val="00C22F96"/>
    <w:rsid w:val="00C72EEA"/>
    <w:rsid w:val="00C82C0F"/>
    <w:rsid w:val="00CB38BA"/>
    <w:rsid w:val="00CD0DF2"/>
    <w:rsid w:val="00D17B2F"/>
    <w:rsid w:val="00D2224D"/>
    <w:rsid w:val="00D32011"/>
    <w:rsid w:val="00DD6B4C"/>
    <w:rsid w:val="00DE10A9"/>
    <w:rsid w:val="00DF5A19"/>
    <w:rsid w:val="00E04E71"/>
    <w:rsid w:val="00E246B7"/>
    <w:rsid w:val="00E30B2D"/>
    <w:rsid w:val="00E62606"/>
    <w:rsid w:val="00E65C4D"/>
    <w:rsid w:val="00E91221"/>
    <w:rsid w:val="00EB2798"/>
    <w:rsid w:val="00F02EA5"/>
    <w:rsid w:val="00F06656"/>
    <w:rsid w:val="00F820B1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5:docId w15:val="{54BB00E1-0927-4334-AFA0-9D0CDB79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B2F"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/page.aspx?id=1,3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k-ks.org/page.aspx?id=1,3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unesimi@pak-k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B17F1-280F-4214-91EF-677C94C8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4186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Valmir Fejzullahu</cp:lastModifiedBy>
  <cp:revision>9</cp:revision>
  <cp:lastPrinted>2022-06-15T12:33:00Z</cp:lastPrinted>
  <dcterms:created xsi:type="dcterms:W3CDTF">2022-06-15T12:30:00Z</dcterms:created>
  <dcterms:modified xsi:type="dcterms:W3CDTF">2022-06-16T07:56:00Z</dcterms:modified>
</cp:coreProperties>
</file>