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1123E" w14:textId="3821FB16" w:rsidR="004A58A2" w:rsidRDefault="002D4179">
      <w:pPr>
        <w:spacing w:before="89"/>
        <w:ind w:left="2" w:right="178"/>
        <w:rPr>
          <w:rFonts w:ascii="Calibri" w:hAnsi="Calibri"/>
        </w:rPr>
      </w:pPr>
      <w:r>
        <w:rPr>
          <w:position w:val="1"/>
          <w:sz w:val="20"/>
        </w:rPr>
        <w:t>Në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bazë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të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 xml:space="preserve">nenit </w:t>
      </w:r>
      <w:r w:rsidR="007A6B9E">
        <w:rPr>
          <w:position w:val="1"/>
          <w:sz w:val="20"/>
        </w:rPr>
        <w:t>5</w:t>
      </w:r>
      <w:r>
        <w:rPr>
          <w:position w:val="1"/>
          <w:sz w:val="20"/>
        </w:rPr>
        <w:t xml:space="preserve">, paragrafi 2 të </w:t>
      </w:r>
      <w:r>
        <w:rPr>
          <w:rFonts w:ascii="Calibri" w:hAnsi="Calibri"/>
        </w:rPr>
        <w:t>Rregullores nr. 0</w:t>
      </w:r>
      <w:r w:rsidR="007A6B9E">
        <w:rPr>
          <w:rFonts w:ascii="Calibri" w:hAnsi="Calibri"/>
        </w:rPr>
        <w:t>5</w:t>
      </w:r>
      <w:r>
        <w:rPr>
          <w:rFonts w:ascii="Calibri" w:hAnsi="Calibri"/>
        </w:rPr>
        <w:t>/202</w:t>
      </w:r>
      <w:r w:rsidR="007A6B9E">
        <w:rPr>
          <w:rFonts w:ascii="Calibri" w:hAnsi="Calibri"/>
        </w:rPr>
        <w:t>5</w:t>
      </w:r>
      <w:r>
        <w:rPr>
          <w:rFonts w:ascii="Calibri" w:hAnsi="Calibri"/>
        </w:rPr>
        <w:t xml:space="preserve"> angazhimin e Ofruesve të Shërbimeve (OSH) në procesin e likuidimit të Ndërmarrjeve Shoqërore (NSH), Autoriteti i Likuidimit shpallë këtë:</w:t>
      </w:r>
    </w:p>
    <w:p w14:paraId="4975A3B9" w14:textId="77777777" w:rsidR="004A58A2" w:rsidRDefault="004A58A2">
      <w:pPr>
        <w:pStyle w:val="BodyText"/>
        <w:spacing w:before="2"/>
        <w:ind w:left="0" w:firstLine="0"/>
        <w:rPr>
          <w:rFonts w:ascii="Calibri"/>
          <w:sz w:val="22"/>
        </w:rPr>
      </w:pPr>
    </w:p>
    <w:p w14:paraId="4116C9D2" w14:textId="5F1A41F0" w:rsidR="004A58A2" w:rsidRDefault="002D4179">
      <w:pPr>
        <w:pStyle w:val="Title"/>
      </w:pPr>
      <w:r>
        <w:t>Konkurs</w:t>
      </w:r>
      <w:r>
        <w:rPr>
          <w:spacing w:val="-9"/>
        </w:rPr>
        <w:t xml:space="preserve"> </w:t>
      </w:r>
      <w:r w:rsidR="00346F35">
        <w:t>për</w:t>
      </w:r>
      <w:r>
        <w:rPr>
          <w:spacing w:val="-9"/>
        </w:rPr>
        <w:t xml:space="preserve"> </w:t>
      </w:r>
      <w:r>
        <w:t>Ofrues</w:t>
      </w:r>
      <w:r>
        <w:rPr>
          <w:spacing w:val="-10"/>
        </w:rPr>
        <w:t xml:space="preserve"> </w:t>
      </w:r>
      <w:r>
        <w:t>të</w:t>
      </w:r>
      <w:r>
        <w:rPr>
          <w:spacing w:val="-9"/>
        </w:rPr>
        <w:t xml:space="preserve"> </w:t>
      </w:r>
      <w:r>
        <w:t>Shërbimeve</w:t>
      </w:r>
      <w:r>
        <w:rPr>
          <w:spacing w:val="-7"/>
        </w:rPr>
        <w:t xml:space="preserve"> </w:t>
      </w:r>
      <w:r>
        <w:t>në</w:t>
      </w:r>
      <w:r>
        <w:rPr>
          <w:spacing w:val="-9"/>
        </w:rPr>
        <w:t xml:space="preserve"> </w:t>
      </w:r>
      <w:r>
        <w:t>procesin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rPr>
          <w:spacing w:val="-2"/>
        </w:rPr>
        <w:t>likuidimit</w:t>
      </w:r>
    </w:p>
    <w:p w14:paraId="2249606C" w14:textId="77777777" w:rsidR="004A58A2" w:rsidRDefault="004A58A2">
      <w:pPr>
        <w:pStyle w:val="BodyText"/>
        <w:ind w:left="0" w:firstLine="0"/>
        <w:rPr>
          <w:rFonts w:ascii="Calibri"/>
          <w:b/>
          <w:sz w:val="32"/>
        </w:rPr>
      </w:pPr>
    </w:p>
    <w:p w14:paraId="7404CE9F" w14:textId="1766D2C5" w:rsidR="004A58A2" w:rsidRDefault="002D4179">
      <w:pPr>
        <w:tabs>
          <w:tab w:val="left" w:pos="5042"/>
        </w:tabs>
        <w:spacing w:before="1"/>
        <w:ind w:left="2"/>
        <w:rPr>
          <w:rFonts w:ascii="Calibri" w:hAnsi="Calibri"/>
        </w:rPr>
      </w:pPr>
      <w:r>
        <w:rPr>
          <w:rFonts w:ascii="Calibri" w:hAnsi="Calibri"/>
          <w:b/>
        </w:rPr>
        <w:t>Titulli</w:t>
      </w:r>
      <w:r>
        <w:rPr>
          <w:rFonts w:ascii="Calibri" w:hAnsi="Calibri"/>
          <w:b/>
          <w:spacing w:val="-6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pozitës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së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4"/>
        </w:rPr>
        <w:t>punës</w:t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>Ofrues</w:t>
      </w:r>
      <w:r w:rsidR="00927B67">
        <w:rPr>
          <w:rFonts w:ascii="Calibri" w:hAnsi="Calibri"/>
          <w:spacing w:val="-5"/>
        </w:rPr>
        <w:t xml:space="preserve"> i 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Shërbimeve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2"/>
        </w:rPr>
        <w:t xml:space="preserve"> </w:t>
      </w:r>
      <w:r w:rsidR="00B4241F">
        <w:rPr>
          <w:rFonts w:ascii="Calibri" w:hAnsi="Calibri"/>
        </w:rPr>
        <w:t>Recepcionist/e</w:t>
      </w:r>
    </w:p>
    <w:p w14:paraId="77779D39" w14:textId="2CEC48B4" w:rsidR="004A58A2" w:rsidRDefault="002D4179">
      <w:pPr>
        <w:tabs>
          <w:tab w:val="left" w:pos="5042"/>
        </w:tabs>
        <w:spacing w:before="132"/>
        <w:ind w:left="2"/>
        <w:rPr>
          <w:rFonts w:ascii="Calibri" w:hAnsi="Calibri"/>
        </w:rPr>
      </w:pPr>
      <w:r>
        <w:rPr>
          <w:rFonts w:ascii="Calibri" w:hAnsi="Calibri"/>
          <w:b/>
        </w:rPr>
        <w:t>Kohëzgjatja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e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  <w:spacing w:val="-2"/>
        </w:rPr>
        <w:t>emërimit</w:t>
      </w:r>
      <w:r>
        <w:rPr>
          <w:rFonts w:ascii="Calibri" w:hAnsi="Calibri"/>
          <w:b/>
        </w:rPr>
        <w:tab/>
      </w:r>
      <w:r w:rsidR="00711D67">
        <w:rPr>
          <w:rFonts w:ascii="Calibri" w:hAnsi="Calibri"/>
        </w:rPr>
        <w:t>12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mu</w:t>
      </w:r>
      <w:r w:rsidR="00A9262F">
        <w:rPr>
          <w:rFonts w:ascii="Calibri" w:hAnsi="Calibri"/>
          <w:spacing w:val="-2"/>
        </w:rPr>
        <w:t>aj</w:t>
      </w:r>
    </w:p>
    <w:p w14:paraId="42D79076" w14:textId="6EB48769" w:rsidR="004A58A2" w:rsidRDefault="002D4179">
      <w:pPr>
        <w:tabs>
          <w:tab w:val="left" w:pos="5042"/>
        </w:tabs>
        <w:spacing w:before="134"/>
        <w:ind w:left="2"/>
        <w:rPr>
          <w:rFonts w:ascii="Calibri" w:hAnsi="Calibri"/>
        </w:rPr>
      </w:pPr>
      <w:r>
        <w:rPr>
          <w:rFonts w:ascii="Calibri" w:hAnsi="Calibri"/>
          <w:b/>
        </w:rPr>
        <w:t>Paga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>(bruto)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përfshirë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kontributet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e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2"/>
        </w:rPr>
        <w:t>punëdhënësit</w:t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>50</w:t>
      </w:r>
      <w:r w:rsidR="00B4241F">
        <w:rPr>
          <w:rFonts w:ascii="Calibri" w:hAnsi="Calibri"/>
        </w:rPr>
        <w:t>0</w:t>
      </w:r>
      <w:r>
        <w:rPr>
          <w:rFonts w:ascii="Calibri" w:hAnsi="Calibri"/>
        </w:rPr>
        <w:t>.00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4"/>
        </w:rPr>
        <w:t>Euro</w:t>
      </w:r>
    </w:p>
    <w:p w14:paraId="62CDE957" w14:textId="229F6CBE" w:rsidR="004A58A2" w:rsidRDefault="002D4179">
      <w:pPr>
        <w:tabs>
          <w:tab w:val="right" w:pos="5154"/>
        </w:tabs>
        <w:spacing w:before="135"/>
        <w:ind w:left="2"/>
        <w:rPr>
          <w:rFonts w:ascii="Calibri" w:hAnsi="Calibri"/>
        </w:rPr>
      </w:pPr>
      <w:r>
        <w:rPr>
          <w:rFonts w:ascii="Calibri" w:hAnsi="Calibri"/>
          <w:b/>
        </w:rPr>
        <w:t>Nr.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2"/>
        </w:rPr>
        <w:t>kërkuar</w:t>
      </w:r>
      <w:r>
        <w:rPr>
          <w:rFonts w:ascii="Calibri" w:hAnsi="Calibri"/>
          <w:b/>
        </w:rPr>
        <w:tab/>
      </w:r>
      <w:r w:rsidR="00B4241F">
        <w:rPr>
          <w:rFonts w:ascii="Calibri" w:hAnsi="Calibri"/>
          <w:spacing w:val="-10"/>
        </w:rPr>
        <w:t>1</w:t>
      </w:r>
    </w:p>
    <w:p w14:paraId="107D8CB8" w14:textId="662C9302" w:rsidR="004A58A2" w:rsidRDefault="002D4179">
      <w:pPr>
        <w:tabs>
          <w:tab w:val="right" w:pos="6047"/>
        </w:tabs>
        <w:spacing w:before="135"/>
        <w:ind w:left="2"/>
        <w:rPr>
          <w:rFonts w:ascii="Calibri"/>
        </w:rPr>
      </w:pPr>
      <w:r>
        <w:rPr>
          <w:rFonts w:ascii="Calibri"/>
          <w:b/>
        </w:rPr>
        <w:t>Data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 xml:space="preserve">e </w:t>
      </w:r>
      <w:r>
        <w:rPr>
          <w:rFonts w:ascii="Calibri"/>
          <w:b/>
          <w:spacing w:val="-2"/>
        </w:rPr>
        <w:t>njoftimit</w:t>
      </w:r>
      <w:r>
        <w:rPr>
          <w:rFonts w:ascii="Calibri"/>
          <w:b/>
        </w:rPr>
        <w:tab/>
      </w:r>
      <w:r w:rsidR="00B4241F">
        <w:rPr>
          <w:rFonts w:ascii="Calibri"/>
          <w:spacing w:val="-2"/>
        </w:rPr>
        <w:t>06</w:t>
      </w:r>
      <w:r>
        <w:rPr>
          <w:rFonts w:ascii="Calibri"/>
          <w:spacing w:val="-2"/>
        </w:rPr>
        <w:t>.</w:t>
      </w:r>
      <w:r w:rsidR="00711D67">
        <w:rPr>
          <w:rFonts w:ascii="Calibri"/>
          <w:spacing w:val="-2"/>
        </w:rPr>
        <w:t>0</w:t>
      </w:r>
      <w:r w:rsidR="00B4241F">
        <w:rPr>
          <w:rFonts w:ascii="Calibri"/>
          <w:spacing w:val="-2"/>
        </w:rPr>
        <w:t>7</w:t>
      </w:r>
      <w:r>
        <w:rPr>
          <w:rFonts w:ascii="Calibri"/>
          <w:spacing w:val="-2"/>
        </w:rPr>
        <w:t>.202</w:t>
      </w:r>
      <w:r w:rsidR="00711D67">
        <w:rPr>
          <w:rFonts w:ascii="Calibri"/>
          <w:spacing w:val="-2"/>
        </w:rPr>
        <w:t>6</w:t>
      </w:r>
    </w:p>
    <w:p w14:paraId="3B8C27B7" w14:textId="137F4BAF" w:rsidR="004A58A2" w:rsidRDefault="002D4179">
      <w:pPr>
        <w:tabs>
          <w:tab w:val="right" w:pos="6047"/>
        </w:tabs>
        <w:spacing w:before="134"/>
        <w:ind w:left="2"/>
        <w:rPr>
          <w:rFonts w:ascii="Calibri" w:hAnsi="Calibri"/>
          <w:position w:val="2"/>
        </w:rPr>
      </w:pPr>
      <w:r>
        <w:rPr>
          <w:rFonts w:ascii="Calibri" w:hAnsi="Calibri"/>
          <w:b/>
        </w:rPr>
        <w:t>Afati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për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aplikim</w:t>
      </w:r>
      <w:r>
        <w:rPr>
          <w:rFonts w:ascii="Calibri" w:hAnsi="Calibri"/>
          <w:b/>
        </w:rPr>
        <w:tab/>
      </w:r>
      <w:r w:rsidR="00B4241F">
        <w:rPr>
          <w:rFonts w:ascii="Calibri" w:hAnsi="Calibri"/>
          <w:spacing w:val="-2"/>
          <w:position w:val="2"/>
        </w:rPr>
        <w:t>1</w:t>
      </w:r>
      <w:r w:rsidR="0050686F">
        <w:rPr>
          <w:rFonts w:ascii="Calibri" w:hAnsi="Calibri"/>
          <w:spacing w:val="-2"/>
          <w:position w:val="2"/>
        </w:rPr>
        <w:t>4</w:t>
      </w:r>
      <w:r>
        <w:rPr>
          <w:rFonts w:ascii="Calibri" w:hAnsi="Calibri"/>
          <w:spacing w:val="-2"/>
          <w:position w:val="2"/>
        </w:rPr>
        <w:t>.</w:t>
      </w:r>
      <w:r w:rsidR="00711D67">
        <w:rPr>
          <w:rFonts w:ascii="Calibri" w:hAnsi="Calibri"/>
          <w:spacing w:val="-2"/>
          <w:position w:val="2"/>
        </w:rPr>
        <w:t>0</w:t>
      </w:r>
      <w:r w:rsidR="00B4241F">
        <w:rPr>
          <w:rFonts w:ascii="Calibri" w:hAnsi="Calibri"/>
          <w:spacing w:val="-2"/>
          <w:position w:val="2"/>
        </w:rPr>
        <w:t>7</w:t>
      </w:r>
      <w:r>
        <w:rPr>
          <w:rFonts w:ascii="Calibri" w:hAnsi="Calibri"/>
          <w:spacing w:val="-2"/>
          <w:position w:val="2"/>
        </w:rPr>
        <w:t>.202</w:t>
      </w:r>
      <w:r w:rsidR="00711D67">
        <w:rPr>
          <w:rFonts w:ascii="Calibri" w:hAnsi="Calibri"/>
          <w:spacing w:val="-2"/>
          <w:position w:val="2"/>
        </w:rPr>
        <w:t>6</w:t>
      </w:r>
    </w:p>
    <w:p w14:paraId="0ADC6C27" w14:textId="77777777" w:rsidR="004A58A2" w:rsidRDefault="002D4179">
      <w:pPr>
        <w:tabs>
          <w:tab w:val="left" w:pos="5042"/>
        </w:tabs>
        <w:spacing w:before="136"/>
        <w:ind w:left="2"/>
        <w:rPr>
          <w:rFonts w:ascii="Calibri"/>
          <w:position w:val="2"/>
        </w:rPr>
      </w:pPr>
      <w:r>
        <w:rPr>
          <w:rFonts w:ascii="Calibri"/>
          <w:b/>
          <w:spacing w:val="-2"/>
        </w:rPr>
        <w:t>Institucioni</w:t>
      </w:r>
      <w:r>
        <w:rPr>
          <w:rFonts w:ascii="Calibri"/>
          <w:b/>
        </w:rPr>
        <w:tab/>
      </w:r>
      <w:r>
        <w:rPr>
          <w:rFonts w:ascii="Calibri"/>
          <w:position w:val="2"/>
        </w:rPr>
        <w:t>Agjencia</w:t>
      </w:r>
      <w:r>
        <w:rPr>
          <w:rFonts w:ascii="Calibri"/>
          <w:spacing w:val="-4"/>
          <w:position w:val="2"/>
        </w:rPr>
        <w:t xml:space="preserve"> </w:t>
      </w:r>
      <w:r>
        <w:rPr>
          <w:rFonts w:ascii="Calibri"/>
          <w:position w:val="2"/>
        </w:rPr>
        <w:t>Kosovare</w:t>
      </w:r>
      <w:r>
        <w:rPr>
          <w:rFonts w:ascii="Calibri"/>
          <w:spacing w:val="-5"/>
          <w:position w:val="2"/>
        </w:rPr>
        <w:t xml:space="preserve"> </w:t>
      </w:r>
      <w:r>
        <w:rPr>
          <w:rFonts w:ascii="Calibri"/>
          <w:position w:val="2"/>
        </w:rPr>
        <w:t>e</w:t>
      </w:r>
      <w:r>
        <w:rPr>
          <w:rFonts w:ascii="Calibri"/>
          <w:spacing w:val="-6"/>
          <w:position w:val="2"/>
        </w:rPr>
        <w:t xml:space="preserve"> </w:t>
      </w:r>
      <w:r>
        <w:rPr>
          <w:rFonts w:ascii="Calibri"/>
          <w:position w:val="2"/>
        </w:rPr>
        <w:t>Privatizimit</w:t>
      </w:r>
      <w:r>
        <w:rPr>
          <w:rFonts w:ascii="Calibri"/>
          <w:spacing w:val="-1"/>
          <w:position w:val="2"/>
        </w:rPr>
        <w:t xml:space="preserve"> </w:t>
      </w:r>
      <w:r>
        <w:rPr>
          <w:rFonts w:ascii="Calibri"/>
          <w:spacing w:val="-2"/>
          <w:position w:val="2"/>
        </w:rPr>
        <w:t>(AKP)</w:t>
      </w:r>
    </w:p>
    <w:p w14:paraId="452DD162" w14:textId="77777777" w:rsidR="004A58A2" w:rsidRDefault="002D4179">
      <w:pPr>
        <w:tabs>
          <w:tab w:val="left" w:pos="5042"/>
        </w:tabs>
        <w:spacing w:before="133"/>
        <w:ind w:left="2"/>
        <w:rPr>
          <w:rFonts w:ascii="Calibri"/>
        </w:rPr>
      </w:pPr>
      <w:r>
        <w:rPr>
          <w:rFonts w:ascii="Calibri"/>
          <w:b/>
          <w:spacing w:val="-2"/>
        </w:rPr>
        <w:t>Departamenti</w:t>
      </w:r>
      <w:r>
        <w:rPr>
          <w:rFonts w:ascii="Calibri"/>
          <w:b/>
        </w:rPr>
        <w:tab/>
      </w:r>
      <w:r>
        <w:rPr>
          <w:rFonts w:ascii="Calibri"/>
        </w:rPr>
        <w:t>Departamenti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Koordinimit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2"/>
        </w:rPr>
        <w:t>Rajonal</w:t>
      </w:r>
    </w:p>
    <w:p w14:paraId="09C685CE" w14:textId="5F103209" w:rsidR="004A58A2" w:rsidRDefault="002D4179">
      <w:pPr>
        <w:tabs>
          <w:tab w:val="left" w:pos="5042"/>
        </w:tabs>
        <w:spacing w:before="134" w:line="360" w:lineRule="auto"/>
        <w:ind w:left="5042" w:right="178" w:hanging="5041"/>
        <w:rPr>
          <w:rFonts w:ascii="Calibri" w:hAnsi="Calibri"/>
        </w:rPr>
      </w:pPr>
      <w:r>
        <w:rPr>
          <w:rFonts w:ascii="Calibri" w:hAnsi="Calibri"/>
          <w:b/>
          <w:spacing w:val="-2"/>
        </w:rPr>
        <w:t>Divizioni</w:t>
      </w:r>
      <w:r>
        <w:rPr>
          <w:rFonts w:ascii="Calibri" w:hAnsi="Calibri"/>
          <w:b/>
        </w:rPr>
        <w:tab/>
      </w:r>
      <w:r>
        <w:rPr>
          <w:rFonts w:ascii="Calibri" w:hAnsi="Calibri"/>
        </w:rPr>
        <w:t>Zyra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Rajonale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Prishtinë,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Autoriteti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Likuidimit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i PRN1</w:t>
      </w:r>
      <w:r w:rsidR="00711D67">
        <w:rPr>
          <w:rFonts w:ascii="Calibri" w:hAnsi="Calibri"/>
        </w:rPr>
        <w:t>73</w:t>
      </w:r>
      <w:r>
        <w:rPr>
          <w:rFonts w:ascii="Calibri" w:hAnsi="Calibri"/>
        </w:rPr>
        <w:t xml:space="preserve"> </w:t>
      </w:r>
      <w:r w:rsidR="00711D67">
        <w:rPr>
          <w:rFonts w:ascii="Calibri" w:hAnsi="Calibri"/>
        </w:rPr>
        <w:t>NewCo Grand Hotel</w:t>
      </w:r>
    </w:p>
    <w:p w14:paraId="2007E437" w14:textId="57F4FA3F" w:rsidR="004A58A2" w:rsidRDefault="002D4179">
      <w:pPr>
        <w:tabs>
          <w:tab w:val="left" w:pos="5042"/>
        </w:tabs>
        <w:spacing w:before="1"/>
        <w:ind w:left="2"/>
        <w:rPr>
          <w:rFonts w:ascii="Calibri" w:hAnsi="Calibri"/>
        </w:rPr>
      </w:pPr>
      <w:r>
        <w:rPr>
          <w:rFonts w:ascii="Calibri" w:hAnsi="Calibri"/>
          <w:b/>
        </w:rPr>
        <w:t>Vendi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punës</w:t>
      </w:r>
      <w:r>
        <w:rPr>
          <w:rFonts w:ascii="Calibri" w:hAnsi="Calibri"/>
          <w:b/>
        </w:rPr>
        <w:tab/>
      </w:r>
      <w:r w:rsidR="00711D67">
        <w:rPr>
          <w:rFonts w:ascii="Calibri" w:hAnsi="Calibri"/>
          <w:b/>
        </w:rPr>
        <w:t>NewCo Grand Hotel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–</w:t>
      </w:r>
      <w:r>
        <w:rPr>
          <w:rFonts w:ascii="Calibri" w:hAnsi="Calibri"/>
          <w:spacing w:val="-2"/>
        </w:rPr>
        <w:t>Prishtinës</w:t>
      </w:r>
    </w:p>
    <w:p w14:paraId="69CAC42E" w14:textId="0C1BD28D" w:rsidR="004A58A2" w:rsidRDefault="002D4179">
      <w:pPr>
        <w:tabs>
          <w:tab w:val="left" w:pos="5042"/>
        </w:tabs>
        <w:spacing w:before="135"/>
        <w:ind w:left="2"/>
        <w:rPr>
          <w:rFonts w:ascii="Calibri" w:hAnsi="Calibri"/>
        </w:rPr>
      </w:pPr>
      <w:r>
        <w:rPr>
          <w:rFonts w:ascii="Calibri" w:hAnsi="Calibri"/>
          <w:b/>
        </w:rPr>
        <w:t>Nr.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Referencës</w:t>
      </w:r>
      <w:r>
        <w:rPr>
          <w:rFonts w:ascii="Calibri" w:hAnsi="Calibri"/>
          <w:b/>
        </w:rPr>
        <w:tab/>
      </w:r>
      <w:r w:rsidR="00B4241F">
        <w:rPr>
          <w:rFonts w:ascii="Calibri" w:hAnsi="Calibri"/>
        </w:rPr>
        <w:t>06</w:t>
      </w:r>
      <w:r>
        <w:rPr>
          <w:rFonts w:ascii="Calibri" w:hAnsi="Calibri"/>
        </w:rPr>
        <w:t>.</w:t>
      </w:r>
      <w:r w:rsidR="00711D67">
        <w:rPr>
          <w:rFonts w:ascii="Calibri" w:hAnsi="Calibri"/>
        </w:rPr>
        <w:t>0</w:t>
      </w:r>
      <w:r w:rsidR="00B4241F">
        <w:rPr>
          <w:rFonts w:ascii="Calibri" w:hAnsi="Calibri"/>
        </w:rPr>
        <w:t>7</w:t>
      </w:r>
      <w:r>
        <w:rPr>
          <w:rFonts w:ascii="Calibri" w:hAnsi="Calibri"/>
        </w:rPr>
        <w:t>.202</w:t>
      </w:r>
      <w:r w:rsidR="002B77C7">
        <w:rPr>
          <w:rFonts w:ascii="Calibri" w:hAnsi="Calibri"/>
        </w:rPr>
        <w:t>6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OSH</w:t>
      </w:r>
      <w:r>
        <w:rPr>
          <w:rFonts w:ascii="Calibri" w:hAnsi="Calibri"/>
          <w:spacing w:val="-3"/>
        </w:rPr>
        <w:t xml:space="preserve"> </w:t>
      </w:r>
      <w:r w:rsidR="00B4241F">
        <w:rPr>
          <w:rFonts w:ascii="Calibri" w:hAnsi="Calibri"/>
          <w:spacing w:val="-2"/>
        </w:rPr>
        <w:t>-Recepcionist/e</w:t>
      </w:r>
    </w:p>
    <w:p w14:paraId="4F3E515C" w14:textId="77777777" w:rsidR="0050686F" w:rsidRDefault="0050686F">
      <w:pPr>
        <w:pStyle w:val="BodyText"/>
        <w:spacing w:before="76"/>
        <w:ind w:left="0" w:firstLine="0"/>
        <w:rPr>
          <w:rFonts w:ascii="Calibri"/>
          <w:sz w:val="22"/>
        </w:rPr>
      </w:pPr>
    </w:p>
    <w:p w14:paraId="54C42B70" w14:textId="77329233" w:rsidR="004A58A2" w:rsidRDefault="002D4179" w:rsidP="002D3B70">
      <w:pPr>
        <w:pStyle w:val="Heading1"/>
        <w:numPr>
          <w:ilvl w:val="0"/>
          <w:numId w:val="1"/>
        </w:numPr>
        <w:tabs>
          <w:tab w:val="left" w:pos="271"/>
        </w:tabs>
        <w:ind w:hanging="269"/>
      </w:pPr>
      <w:r>
        <w:t>Përshkrimi</w:t>
      </w:r>
      <w:r w:rsidRPr="002D3B70">
        <w:rPr>
          <w:spacing w:val="-6"/>
        </w:rPr>
        <w:t xml:space="preserve"> </w:t>
      </w:r>
      <w:r>
        <w:t>i</w:t>
      </w:r>
      <w:r w:rsidRPr="002D3B70">
        <w:rPr>
          <w:spacing w:val="-5"/>
        </w:rPr>
        <w:t xml:space="preserve"> </w:t>
      </w:r>
      <w:r>
        <w:t>përgjithshëm</w:t>
      </w:r>
      <w:r w:rsidRPr="002D3B70">
        <w:rPr>
          <w:spacing w:val="-3"/>
        </w:rPr>
        <w:t xml:space="preserve"> </w:t>
      </w:r>
      <w:r>
        <w:t>i</w:t>
      </w:r>
      <w:r w:rsidRPr="002D3B70">
        <w:rPr>
          <w:spacing w:val="-5"/>
        </w:rPr>
        <w:t xml:space="preserve"> </w:t>
      </w:r>
      <w:r w:rsidRPr="002D3B70">
        <w:rPr>
          <w:spacing w:val="-2"/>
        </w:rPr>
        <w:t>punës:</w:t>
      </w:r>
    </w:p>
    <w:p w14:paraId="04C348F3" w14:textId="6F5321B2" w:rsidR="004A58A2" w:rsidRPr="00036536" w:rsidRDefault="002D4179" w:rsidP="00036536">
      <w:pPr>
        <w:pStyle w:val="ListParagraph"/>
        <w:numPr>
          <w:ilvl w:val="1"/>
          <w:numId w:val="1"/>
        </w:numPr>
        <w:tabs>
          <w:tab w:val="left" w:pos="722"/>
        </w:tabs>
        <w:ind w:hanging="437"/>
        <w:rPr>
          <w:sz w:val="20"/>
        </w:rPr>
      </w:pPr>
      <w:r w:rsidRPr="00036536">
        <w:rPr>
          <w:sz w:val="20"/>
        </w:rPr>
        <w:t xml:space="preserve">Ofruesi i shërbimeve caktohet në pozitën </w:t>
      </w:r>
      <w:r w:rsidR="00B4241F" w:rsidRPr="00036536">
        <w:rPr>
          <w:sz w:val="20"/>
        </w:rPr>
        <w:t>Recepcionist</w:t>
      </w:r>
      <w:r w:rsidR="00036536">
        <w:rPr>
          <w:sz w:val="20"/>
        </w:rPr>
        <w:t>/e</w:t>
      </w:r>
      <w:r w:rsidRPr="00036536">
        <w:rPr>
          <w:sz w:val="20"/>
        </w:rPr>
        <w:t>;</w:t>
      </w:r>
    </w:p>
    <w:p w14:paraId="61D029B4" w14:textId="5AB50A0B" w:rsidR="002B6623" w:rsidRPr="00036536" w:rsidRDefault="002B6623" w:rsidP="00036536">
      <w:pPr>
        <w:pStyle w:val="ListParagraph"/>
        <w:numPr>
          <w:ilvl w:val="1"/>
          <w:numId w:val="1"/>
        </w:numPr>
        <w:tabs>
          <w:tab w:val="left" w:pos="722"/>
        </w:tabs>
        <w:ind w:hanging="437"/>
        <w:rPr>
          <w:sz w:val="20"/>
        </w:rPr>
      </w:pPr>
      <w:r w:rsidRPr="00036536">
        <w:rPr>
          <w:sz w:val="20"/>
        </w:rPr>
        <w:t>pritjen dhe regjistrimin e mysafirëve me mirësjellje dhe profesionalizëm;</w:t>
      </w:r>
    </w:p>
    <w:p w14:paraId="5CFB49E2" w14:textId="13D1267B" w:rsidR="002B6623" w:rsidRPr="00036536" w:rsidRDefault="002B6623" w:rsidP="00036536">
      <w:pPr>
        <w:pStyle w:val="ListParagraph"/>
        <w:numPr>
          <w:ilvl w:val="1"/>
          <w:numId w:val="1"/>
        </w:numPr>
        <w:tabs>
          <w:tab w:val="left" w:pos="722"/>
        </w:tabs>
        <w:ind w:hanging="437"/>
        <w:rPr>
          <w:sz w:val="20"/>
        </w:rPr>
      </w:pPr>
      <w:r w:rsidRPr="00036536">
        <w:rPr>
          <w:sz w:val="20"/>
        </w:rPr>
        <w:t>menaxhimin e rezervimeve, duke pranuar dhe konfirmuar kërkesat për dhoma;</w:t>
      </w:r>
    </w:p>
    <w:p w14:paraId="71A6B332" w14:textId="6E4F1DA3" w:rsidR="002B6623" w:rsidRPr="00036536" w:rsidRDefault="002B6623" w:rsidP="00036536">
      <w:pPr>
        <w:pStyle w:val="ListParagraph"/>
        <w:numPr>
          <w:ilvl w:val="1"/>
          <w:numId w:val="1"/>
        </w:numPr>
        <w:tabs>
          <w:tab w:val="left" w:pos="722"/>
        </w:tabs>
        <w:ind w:hanging="437"/>
        <w:rPr>
          <w:sz w:val="20"/>
        </w:rPr>
      </w:pPr>
      <w:r w:rsidRPr="00036536">
        <w:rPr>
          <w:sz w:val="20"/>
        </w:rPr>
        <w:t>kujdesin për check-in dhe check-out të mysafirëve;</w:t>
      </w:r>
    </w:p>
    <w:p w14:paraId="51A1CBE3" w14:textId="6C30E7A7" w:rsidR="002B6623" w:rsidRPr="00036536" w:rsidRDefault="002B6623" w:rsidP="00036536">
      <w:pPr>
        <w:pStyle w:val="ListParagraph"/>
        <w:numPr>
          <w:ilvl w:val="1"/>
          <w:numId w:val="1"/>
        </w:numPr>
        <w:tabs>
          <w:tab w:val="left" w:pos="722"/>
        </w:tabs>
        <w:ind w:hanging="437"/>
        <w:rPr>
          <w:sz w:val="20"/>
        </w:rPr>
      </w:pPr>
      <w:r w:rsidRPr="00036536">
        <w:rPr>
          <w:sz w:val="20"/>
        </w:rPr>
        <w:t>menaxhimin e pagesave dhe faturave të mysafirëve;</w:t>
      </w:r>
    </w:p>
    <w:p w14:paraId="0A6F277E" w14:textId="67BDED07" w:rsidR="002B6623" w:rsidRPr="00036536" w:rsidRDefault="002B6623" w:rsidP="00036536">
      <w:pPr>
        <w:pStyle w:val="ListParagraph"/>
        <w:numPr>
          <w:ilvl w:val="1"/>
          <w:numId w:val="1"/>
        </w:numPr>
        <w:tabs>
          <w:tab w:val="left" w:pos="722"/>
        </w:tabs>
        <w:ind w:hanging="437"/>
        <w:rPr>
          <w:sz w:val="20"/>
        </w:rPr>
      </w:pPr>
      <w:r w:rsidRPr="00036536">
        <w:rPr>
          <w:sz w:val="20"/>
        </w:rPr>
        <w:t>orientimin e të interesuarve lidhur me hotelin, sallat dhe hapësirat në dispozicion;</w:t>
      </w:r>
    </w:p>
    <w:p w14:paraId="654AC3EB" w14:textId="2B33F22C" w:rsidR="002B6623" w:rsidRPr="00036536" w:rsidRDefault="002B6623" w:rsidP="00036536">
      <w:pPr>
        <w:pStyle w:val="ListParagraph"/>
        <w:numPr>
          <w:ilvl w:val="1"/>
          <w:numId w:val="1"/>
        </w:numPr>
        <w:tabs>
          <w:tab w:val="left" w:pos="722"/>
        </w:tabs>
        <w:ind w:hanging="437"/>
        <w:rPr>
          <w:sz w:val="20"/>
        </w:rPr>
      </w:pPr>
      <w:r w:rsidRPr="00036536">
        <w:rPr>
          <w:sz w:val="20"/>
        </w:rPr>
        <w:t>ofrimin e informatave të sakta për klientët dhe vizitorët;</w:t>
      </w:r>
    </w:p>
    <w:p w14:paraId="4733D197" w14:textId="02DE493F" w:rsidR="002B6623" w:rsidRPr="00036536" w:rsidRDefault="002B6623" w:rsidP="00036536">
      <w:pPr>
        <w:pStyle w:val="ListParagraph"/>
        <w:numPr>
          <w:ilvl w:val="1"/>
          <w:numId w:val="1"/>
        </w:numPr>
        <w:tabs>
          <w:tab w:val="left" w:pos="722"/>
        </w:tabs>
        <w:ind w:hanging="437"/>
        <w:rPr>
          <w:sz w:val="20"/>
        </w:rPr>
      </w:pPr>
      <w:r w:rsidRPr="00036536">
        <w:rPr>
          <w:sz w:val="20"/>
        </w:rPr>
        <w:t>menaxhimin e ankesave dhe kërkesave të mysafirëve;</w:t>
      </w:r>
    </w:p>
    <w:p w14:paraId="56B928AA" w14:textId="24AC9F66" w:rsidR="002B6623" w:rsidRPr="00036536" w:rsidRDefault="002B6623" w:rsidP="00036536">
      <w:pPr>
        <w:pStyle w:val="ListParagraph"/>
        <w:numPr>
          <w:ilvl w:val="1"/>
          <w:numId w:val="1"/>
        </w:numPr>
        <w:tabs>
          <w:tab w:val="left" w:pos="722"/>
        </w:tabs>
        <w:ind w:hanging="437"/>
        <w:rPr>
          <w:sz w:val="20"/>
        </w:rPr>
      </w:pPr>
      <w:r w:rsidRPr="00036536">
        <w:rPr>
          <w:sz w:val="20"/>
        </w:rPr>
        <w:t>administrimin e çelësave të dhomave/sallave;</w:t>
      </w:r>
    </w:p>
    <w:p w14:paraId="4FE2DA41" w14:textId="0D6BD7AA" w:rsidR="002B6623" w:rsidRPr="00036536" w:rsidRDefault="002B6623" w:rsidP="00036536">
      <w:pPr>
        <w:pStyle w:val="ListParagraph"/>
        <w:numPr>
          <w:ilvl w:val="1"/>
          <w:numId w:val="1"/>
        </w:numPr>
        <w:tabs>
          <w:tab w:val="left" w:pos="722"/>
        </w:tabs>
        <w:ind w:hanging="437"/>
        <w:rPr>
          <w:sz w:val="20"/>
        </w:rPr>
      </w:pPr>
      <w:r w:rsidRPr="00036536">
        <w:rPr>
          <w:sz w:val="20"/>
        </w:rPr>
        <w:t>përgatitjen e raporteve dhe raportimin në mënyrë të detajuar sipas kërkesës;</w:t>
      </w:r>
    </w:p>
    <w:p w14:paraId="014367DA" w14:textId="1354C8D6" w:rsidR="0050686F" w:rsidRDefault="002B6623" w:rsidP="00036536">
      <w:pPr>
        <w:pStyle w:val="ListParagraph"/>
        <w:numPr>
          <w:ilvl w:val="1"/>
          <w:numId w:val="1"/>
        </w:numPr>
        <w:tabs>
          <w:tab w:val="left" w:pos="722"/>
        </w:tabs>
        <w:ind w:hanging="437"/>
        <w:rPr>
          <w:sz w:val="20"/>
        </w:rPr>
      </w:pPr>
      <w:r w:rsidRPr="00036536">
        <w:rPr>
          <w:sz w:val="20"/>
        </w:rPr>
        <w:t>përgjigjen ndaj Udhëheqësit të Ofruesve të Shërbimeve.</w:t>
      </w:r>
    </w:p>
    <w:p w14:paraId="36A976CF" w14:textId="77777777" w:rsidR="00036536" w:rsidRPr="00036536" w:rsidRDefault="00036536" w:rsidP="00036536">
      <w:pPr>
        <w:pStyle w:val="ListParagraph"/>
        <w:tabs>
          <w:tab w:val="left" w:pos="722"/>
        </w:tabs>
        <w:spacing w:before="161"/>
        <w:ind w:firstLine="0"/>
        <w:rPr>
          <w:sz w:val="20"/>
        </w:rPr>
      </w:pPr>
    </w:p>
    <w:p w14:paraId="3C17A2FC" w14:textId="77777777" w:rsidR="004A58A2" w:rsidRDefault="002D4179">
      <w:pPr>
        <w:pStyle w:val="Heading1"/>
        <w:numPr>
          <w:ilvl w:val="0"/>
          <w:numId w:val="1"/>
        </w:numPr>
        <w:tabs>
          <w:tab w:val="left" w:pos="271"/>
        </w:tabs>
        <w:ind w:hanging="269"/>
      </w:pPr>
      <w:r>
        <w:t>Kërkesat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përgjithshme</w:t>
      </w:r>
      <w:r>
        <w:rPr>
          <w:spacing w:val="-4"/>
        </w:rPr>
        <w:t xml:space="preserve"> </w:t>
      </w:r>
      <w:r>
        <w:t>për</w:t>
      </w:r>
      <w:r>
        <w:rPr>
          <w:spacing w:val="-3"/>
        </w:rPr>
        <w:t xml:space="preserve"> </w:t>
      </w:r>
      <w:r>
        <w:rPr>
          <w:spacing w:val="-2"/>
        </w:rPr>
        <w:t>pranim</w:t>
      </w:r>
    </w:p>
    <w:p w14:paraId="71D47E47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spacing w:before="161"/>
        <w:ind w:hanging="437"/>
        <w:rPr>
          <w:rFonts w:ascii="Symbol" w:hAnsi="Symbol"/>
          <w:sz w:val="20"/>
        </w:rPr>
      </w:pPr>
      <w:r>
        <w:rPr>
          <w:sz w:val="20"/>
        </w:rPr>
        <w:t>Të</w:t>
      </w:r>
      <w:r>
        <w:rPr>
          <w:spacing w:val="-6"/>
          <w:sz w:val="20"/>
        </w:rPr>
        <w:t xml:space="preserve"> </w:t>
      </w:r>
      <w:r>
        <w:rPr>
          <w:sz w:val="20"/>
        </w:rPr>
        <w:t>jetë</w:t>
      </w:r>
      <w:r>
        <w:rPr>
          <w:spacing w:val="-5"/>
          <w:sz w:val="20"/>
        </w:rPr>
        <w:t xml:space="preserve"> </w:t>
      </w:r>
      <w:r>
        <w:rPr>
          <w:sz w:val="20"/>
        </w:rPr>
        <w:t>shtetas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Republikës</w:t>
      </w:r>
      <w:r>
        <w:rPr>
          <w:spacing w:val="-2"/>
          <w:sz w:val="20"/>
        </w:rPr>
        <w:t xml:space="preserve"> </w:t>
      </w:r>
      <w:r>
        <w:rPr>
          <w:sz w:val="20"/>
        </w:rPr>
        <w:t>së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Kosovës;</w:t>
      </w:r>
    </w:p>
    <w:p w14:paraId="7FFD56BC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spacing w:line="265" w:lineRule="exact"/>
        <w:ind w:hanging="437"/>
        <w:rPr>
          <w:rFonts w:ascii="Symbol" w:hAnsi="Symbol"/>
          <w:sz w:val="20"/>
        </w:rPr>
      </w:pPr>
      <w:r>
        <w:rPr>
          <w:sz w:val="20"/>
        </w:rPr>
        <w:t>Të</w:t>
      </w:r>
      <w:r>
        <w:rPr>
          <w:spacing w:val="-4"/>
          <w:sz w:val="20"/>
        </w:rPr>
        <w:t xml:space="preserve"> </w:t>
      </w:r>
      <w:r>
        <w:rPr>
          <w:sz w:val="20"/>
        </w:rPr>
        <w:t>ketë</w:t>
      </w:r>
      <w:r>
        <w:rPr>
          <w:spacing w:val="-4"/>
          <w:sz w:val="20"/>
        </w:rPr>
        <w:t xml:space="preserve"> </w:t>
      </w:r>
      <w:r>
        <w:rPr>
          <w:sz w:val="20"/>
        </w:rPr>
        <w:t>zotësi</w:t>
      </w:r>
      <w:r>
        <w:rPr>
          <w:spacing w:val="-4"/>
          <w:sz w:val="20"/>
        </w:rPr>
        <w:t xml:space="preserve"> </w:t>
      </w:r>
      <w:r>
        <w:rPr>
          <w:sz w:val="20"/>
        </w:rPr>
        <w:t>të</w:t>
      </w:r>
      <w:r>
        <w:rPr>
          <w:spacing w:val="-3"/>
          <w:sz w:val="20"/>
        </w:rPr>
        <w:t xml:space="preserve"> </w:t>
      </w:r>
      <w:r>
        <w:rPr>
          <w:sz w:val="20"/>
        </w:rPr>
        <w:t>plotë</w:t>
      </w:r>
      <w:r>
        <w:rPr>
          <w:spacing w:val="-4"/>
          <w:sz w:val="20"/>
        </w:rPr>
        <w:t xml:space="preserve"> </w:t>
      </w:r>
      <w:r>
        <w:rPr>
          <w:sz w:val="20"/>
        </w:rPr>
        <w:t>për</w:t>
      </w:r>
      <w:r>
        <w:rPr>
          <w:spacing w:val="-4"/>
          <w:sz w:val="20"/>
        </w:rPr>
        <w:t xml:space="preserve"> </w:t>
      </w:r>
      <w:r>
        <w:rPr>
          <w:sz w:val="20"/>
        </w:rPr>
        <w:t>të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vepruar</w:t>
      </w:r>
    </w:p>
    <w:p w14:paraId="34F56EB2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spacing w:line="265" w:lineRule="exact"/>
        <w:ind w:hanging="437"/>
        <w:rPr>
          <w:rFonts w:ascii="Symbol" w:hAnsi="Symbol"/>
          <w:sz w:val="20"/>
        </w:rPr>
      </w:pPr>
      <w:r>
        <w:rPr>
          <w:sz w:val="20"/>
        </w:rPr>
        <w:t>Të</w:t>
      </w:r>
      <w:r>
        <w:rPr>
          <w:spacing w:val="-6"/>
          <w:sz w:val="20"/>
        </w:rPr>
        <w:t xml:space="preserve"> </w:t>
      </w:r>
      <w:r>
        <w:rPr>
          <w:sz w:val="20"/>
        </w:rPr>
        <w:t>zotërojë</w:t>
      </w:r>
      <w:r>
        <w:rPr>
          <w:spacing w:val="-5"/>
          <w:sz w:val="20"/>
        </w:rPr>
        <w:t xml:space="preserve"> </w:t>
      </w:r>
      <w:r>
        <w:rPr>
          <w:sz w:val="20"/>
        </w:rPr>
        <w:t>njërën</w:t>
      </w:r>
      <w:r>
        <w:rPr>
          <w:spacing w:val="-4"/>
          <w:sz w:val="20"/>
        </w:rPr>
        <w:t xml:space="preserve"> </w:t>
      </w:r>
      <w:r>
        <w:rPr>
          <w:sz w:val="20"/>
        </w:rPr>
        <w:t>nga</w:t>
      </w:r>
      <w:r>
        <w:rPr>
          <w:spacing w:val="-5"/>
          <w:sz w:val="20"/>
        </w:rPr>
        <w:t xml:space="preserve"> </w:t>
      </w:r>
      <w:r>
        <w:rPr>
          <w:sz w:val="20"/>
        </w:rPr>
        <w:t>gjuhët</w:t>
      </w:r>
      <w:r>
        <w:rPr>
          <w:spacing w:val="-6"/>
          <w:sz w:val="20"/>
        </w:rPr>
        <w:t xml:space="preserve"> </w:t>
      </w:r>
      <w:r>
        <w:rPr>
          <w:sz w:val="20"/>
        </w:rPr>
        <w:t>zyrtare,</w:t>
      </w:r>
      <w:r>
        <w:rPr>
          <w:spacing w:val="-5"/>
          <w:sz w:val="20"/>
        </w:rPr>
        <w:t xml:space="preserve"> </w:t>
      </w:r>
      <w:r>
        <w:rPr>
          <w:sz w:val="20"/>
        </w:rPr>
        <w:t>në</w:t>
      </w:r>
      <w:r>
        <w:rPr>
          <w:spacing w:val="-5"/>
          <w:sz w:val="20"/>
        </w:rPr>
        <w:t xml:space="preserve"> </w:t>
      </w:r>
      <w:r>
        <w:rPr>
          <w:sz w:val="20"/>
        </w:rPr>
        <w:t>pajtim</w:t>
      </w:r>
      <w:r>
        <w:rPr>
          <w:spacing w:val="-4"/>
          <w:sz w:val="20"/>
        </w:rPr>
        <w:t xml:space="preserve"> </w:t>
      </w:r>
      <w:r>
        <w:rPr>
          <w:sz w:val="20"/>
        </w:rPr>
        <w:t>me</w:t>
      </w:r>
      <w:r>
        <w:rPr>
          <w:spacing w:val="-5"/>
          <w:sz w:val="20"/>
        </w:rPr>
        <w:t xml:space="preserve"> </w:t>
      </w:r>
      <w:r>
        <w:rPr>
          <w:sz w:val="20"/>
        </w:rPr>
        <w:t>Ligjin</w:t>
      </w:r>
      <w:r>
        <w:rPr>
          <w:spacing w:val="-6"/>
          <w:sz w:val="20"/>
        </w:rPr>
        <w:t xml:space="preserve"> </w:t>
      </w:r>
      <w:r>
        <w:rPr>
          <w:sz w:val="20"/>
        </w:rPr>
        <w:t>për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Gjuhët;</w:t>
      </w:r>
    </w:p>
    <w:p w14:paraId="46A47B01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ind w:hanging="437"/>
        <w:rPr>
          <w:rFonts w:ascii="Symbol" w:hAnsi="Symbol"/>
          <w:sz w:val="20"/>
        </w:rPr>
      </w:pPr>
      <w:r>
        <w:rPr>
          <w:sz w:val="20"/>
        </w:rPr>
        <w:t>Të</w:t>
      </w:r>
      <w:r>
        <w:rPr>
          <w:spacing w:val="-5"/>
          <w:sz w:val="20"/>
        </w:rPr>
        <w:t xml:space="preserve"> </w:t>
      </w:r>
      <w:r>
        <w:rPr>
          <w:sz w:val="20"/>
        </w:rPr>
        <w:t>jetë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aftë</w:t>
      </w:r>
      <w:r>
        <w:rPr>
          <w:spacing w:val="-5"/>
          <w:sz w:val="20"/>
        </w:rPr>
        <w:t xml:space="preserve"> </w:t>
      </w:r>
      <w:r>
        <w:rPr>
          <w:sz w:val="20"/>
        </w:rPr>
        <w:t>në</w:t>
      </w:r>
      <w:r>
        <w:rPr>
          <w:spacing w:val="-5"/>
          <w:sz w:val="20"/>
        </w:rPr>
        <w:t xml:space="preserve"> </w:t>
      </w:r>
      <w:r>
        <w:rPr>
          <w:sz w:val="20"/>
        </w:rPr>
        <w:t>pikëpamje</w:t>
      </w:r>
      <w:r>
        <w:rPr>
          <w:spacing w:val="-3"/>
          <w:sz w:val="20"/>
        </w:rPr>
        <w:t xml:space="preserve"> </w:t>
      </w:r>
      <w:r>
        <w:rPr>
          <w:sz w:val="20"/>
        </w:rPr>
        <w:t>shëndetësore</w:t>
      </w:r>
      <w:r>
        <w:rPr>
          <w:spacing w:val="-5"/>
          <w:sz w:val="20"/>
        </w:rPr>
        <w:t xml:space="preserve"> </w:t>
      </w:r>
      <w:r>
        <w:rPr>
          <w:sz w:val="20"/>
        </w:rPr>
        <w:t>për</w:t>
      </w:r>
      <w:r>
        <w:rPr>
          <w:spacing w:val="-5"/>
          <w:sz w:val="20"/>
        </w:rPr>
        <w:t xml:space="preserve"> </w:t>
      </w:r>
      <w:r>
        <w:rPr>
          <w:sz w:val="20"/>
        </w:rPr>
        <w:t>të</w:t>
      </w:r>
      <w:r>
        <w:rPr>
          <w:spacing w:val="-4"/>
          <w:sz w:val="20"/>
        </w:rPr>
        <w:t xml:space="preserve"> </w:t>
      </w:r>
      <w:r>
        <w:rPr>
          <w:sz w:val="20"/>
        </w:rPr>
        <w:t>kryer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detyrën </w:t>
      </w:r>
      <w:r>
        <w:rPr>
          <w:spacing w:val="-2"/>
          <w:sz w:val="20"/>
        </w:rPr>
        <w:t>përkatëse;</w:t>
      </w:r>
    </w:p>
    <w:p w14:paraId="2F0FB51F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spacing w:before="1"/>
        <w:ind w:hanging="437"/>
        <w:rPr>
          <w:rFonts w:ascii="Symbol" w:hAnsi="Symbol"/>
          <w:sz w:val="20"/>
        </w:rPr>
      </w:pPr>
      <w:r>
        <w:rPr>
          <w:sz w:val="20"/>
        </w:rPr>
        <w:t>Të</w:t>
      </w:r>
      <w:r>
        <w:rPr>
          <w:spacing w:val="-5"/>
          <w:sz w:val="20"/>
        </w:rPr>
        <w:t xml:space="preserve"> </w:t>
      </w:r>
      <w:r>
        <w:rPr>
          <w:sz w:val="20"/>
        </w:rPr>
        <w:t>mos</w:t>
      </w:r>
      <w:r>
        <w:rPr>
          <w:spacing w:val="-4"/>
          <w:sz w:val="20"/>
        </w:rPr>
        <w:t xml:space="preserve"> </w:t>
      </w:r>
      <w:r>
        <w:rPr>
          <w:sz w:val="20"/>
        </w:rPr>
        <w:t>jetë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dënuar</w:t>
      </w:r>
      <w:r>
        <w:rPr>
          <w:spacing w:val="-4"/>
          <w:sz w:val="20"/>
        </w:rPr>
        <w:t xml:space="preserve"> </w:t>
      </w:r>
      <w:r>
        <w:rPr>
          <w:sz w:val="20"/>
        </w:rPr>
        <w:t>me</w:t>
      </w:r>
      <w:r>
        <w:rPr>
          <w:spacing w:val="-4"/>
          <w:sz w:val="20"/>
        </w:rPr>
        <w:t xml:space="preserve"> </w:t>
      </w:r>
      <w:r>
        <w:rPr>
          <w:sz w:val="20"/>
        </w:rPr>
        <w:t>vendim</w:t>
      </w:r>
      <w:r>
        <w:rPr>
          <w:spacing w:val="-3"/>
          <w:sz w:val="20"/>
        </w:rPr>
        <w:t xml:space="preserve"> </w:t>
      </w:r>
      <w:r>
        <w:rPr>
          <w:sz w:val="20"/>
        </w:rPr>
        <w:t>të</w:t>
      </w:r>
      <w:r>
        <w:rPr>
          <w:spacing w:val="-5"/>
          <w:sz w:val="20"/>
        </w:rPr>
        <w:t xml:space="preserve"> </w:t>
      </w:r>
      <w:r>
        <w:rPr>
          <w:sz w:val="20"/>
        </w:rPr>
        <w:t>formës</w:t>
      </w:r>
      <w:r>
        <w:rPr>
          <w:spacing w:val="-4"/>
          <w:sz w:val="20"/>
        </w:rPr>
        <w:t xml:space="preserve"> </w:t>
      </w:r>
      <w:r>
        <w:rPr>
          <w:sz w:val="20"/>
        </w:rPr>
        <w:t>së</w:t>
      </w:r>
      <w:r>
        <w:rPr>
          <w:spacing w:val="-5"/>
          <w:sz w:val="20"/>
        </w:rPr>
        <w:t xml:space="preserve"> </w:t>
      </w:r>
      <w:r>
        <w:rPr>
          <w:sz w:val="20"/>
        </w:rPr>
        <w:t>prerë</w:t>
      </w:r>
      <w:r>
        <w:rPr>
          <w:spacing w:val="-4"/>
          <w:sz w:val="20"/>
        </w:rPr>
        <w:t xml:space="preserve"> </w:t>
      </w:r>
      <w:r>
        <w:rPr>
          <w:sz w:val="20"/>
        </w:rPr>
        <w:t>për</w:t>
      </w:r>
      <w:r>
        <w:rPr>
          <w:spacing w:val="-2"/>
          <w:sz w:val="20"/>
        </w:rPr>
        <w:t xml:space="preserve"> </w:t>
      </w:r>
      <w:r>
        <w:rPr>
          <w:sz w:val="20"/>
        </w:rPr>
        <w:t>kryerjen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një</w:t>
      </w:r>
      <w:r>
        <w:rPr>
          <w:spacing w:val="-4"/>
          <w:sz w:val="20"/>
        </w:rPr>
        <w:t xml:space="preserve"> </w:t>
      </w:r>
      <w:r>
        <w:rPr>
          <w:sz w:val="20"/>
        </w:rPr>
        <w:t>vepre</w:t>
      </w:r>
      <w:r>
        <w:rPr>
          <w:spacing w:val="-4"/>
          <w:sz w:val="20"/>
        </w:rPr>
        <w:t xml:space="preserve"> </w:t>
      </w:r>
      <w:r>
        <w:rPr>
          <w:sz w:val="20"/>
        </w:rPr>
        <w:t>penale</w:t>
      </w:r>
      <w:r>
        <w:rPr>
          <w:spacing w:val="1"/>
          <w:sz w:val="20"/>
        </w:rPr>
        <w:t xml:space="preserve"> </w:t>
      </w:r>
      <w:r>
        <w:rPr>
          <w:sz w:val="20"/>
        </w:rPr>
        <w:t>me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dashje;</w:t>
      </w:r>
    </w:p>
    <w:p w14:paraId="08A44559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ind w:right="140" w:hanging="437"/>
        <w:rPr>
          <w:rFonts w:ascii="Symbol" w:hAnsi="Symbol"/>
          <w:sz w:val="20"/>
        </w:rPr>
      </w:pPr>
      <w:r>
        <w:rPr>
          <w:sz w:val="20"/>
        </w:rPr>
        <w:t>Të mos ketë në fuqi një masë disiplinore për largim nga një pozitë e zyrtarit publik, të pushuar sipas këtij ligji.</w:t>
      </w:r>
    </w:p>
    <w:p w14:paraId="21052E11" w14:textId="77777777" w:rsidR="004A58A2" w:rsidRDefault="004A58A2">
      <w:pPr>
        <w:pStyle w:val="ListParagraph"/>
        <w:rPr>
          <w:rFonts w:ascii="Symbol" w:hAnsi="Symbol"/>
          <w:sz w:val="20"/>
        </w:rPr>
        <w:sectPr w:rsidR="004A58A2">
          <w:headerReference w:type="default" r:id="rId7"/>
          <w:footerReference w:type="default" r:id="rId8"/>
          <w:type w:val="continuous"/>
          <w:pgSz w:w="11930" w:h="16850"/>
          <w:pgMar w:top="1220" w:right="1275" w:bottom="980" w:left="1275" w:header="113" w:footer="794" w:gutter="0"/>
          <w:pgNumType w:start="1"/>
          <w:cols w:space="720"/>
        </w:sectPr>
      </w:pPr>
    </w:p>
    <w:p w14:paraId="5EC507A2" w14:textId="77777777" w:rsidR="004A58A2" w:rsidRDefault="002D4179">
      <w:pPr>
        <w:pStyle w:val="Heading1"/>
        <w:numPr>
          <w:ilvl w:val="0"/>
          <w:numId w:val="1"/>
        </w:numPr>
        <w:tabs>
          <w:tab w:val="left" w:pos="271"/>
        </w:tabs>
        <w:spacing w:before="90"/>
        <w:ind w:hanging="269"/>
      </w:pPr>
      <w:r>
        <w:lastRenderedPageBreak/>
        <w:t>Kërkesat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përgjithshme</w:t>
      </w:r>
      <w:r>
        <w:rPr>
          <w:spacing w:val="-5"/>
        </w:rPr>
        <w:t xml:space="preserve"> </w:t>
      </w:r>
      <w:r>
        <w:rPr>
          <w:spacing w:val="-2"/>
        </w:rPr>
        <w:t>formale</w:t>
      </w:r>
    </w:p>
    <w:p w14:paraId="47C2BA4D" w14:textId="74F0845D" w:rsidR="004A58A2" w:rsidRDefault="002D4179">
      <w:pPr>
        <w:pStyle w:val="ListParagraph"/>
        <w:numPr>
          <w:ilvl w:val="1"/>
          <w:numId w:val="1"/>
        </w:numPr>
        <w:tabs>
          <w:tab w:val="left" w:pos="722"/>
          <w:tab w:val="left" w:pos="726"/>
        </w:tabs>
        <w:spacing w:before="189" w:line="237" w:lineRule="auto"/>
        <w:ind w:left="726" w:right="389" w:hanging="442"/>
        <w:rPr>
          <w:rFonts w:ascii="Symbol" w:hAnsi="Symbol"/>
          <w:position w:val="1"/>
          <w:sz w:val="20"/>
        </w:rPr>
      </w:pPr>
      <w:r>
        <w:rPr>
          <w:position w:val="1"/>
          <w:sz w:val="20"/>
        </w:rPr>
        <w:t>Arsimimi</w:t>
      </w:r>
      <w:r>
        <w:rPr>
          <w:spacing w:val="-4"/>
          <w:position w:val="1"/>
          <w:sz w:val="20"/>
        </w:rPr>
        <w:t xml:space="preserve"> </w:t>
      </w:r>
      <w:r>
        <w:rPr>
          <w:position w:val="1"/>
          <w:sz w:val="20"/>
        </w:rPr>
        <w:t>i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kërkuar:</w:t>
      </w:r>
      <w:r>
        <w:rPr>
          <w:spacing w:val="-2"/>
          <w:position w:val="1"/>
          <w:sz w:val="20"/>
        </w:rPr>
        <w:t xml:space="preserve"> </w:t>
      </w:r>
      <w:r w:rsidR="00711D67">
        <w:rPr>
          <w:sz w:val="20"/>
        </w:rPr>
        <w:t xml:space="preserve">Arsim </w:t>
      </w:r>
      <w:r w:rsidR="005C43AE">
        <w:rPr>
          <w:sz w:val="20"/>
        </w:rPr>
        <w:t xml:space="preserve">i </w:t>
      </w:r>
      <w:r w:rsidR="00036536">
        <w:rPr>
          <w:sz w:val="20"/>
        </w:rPr>
        <w:t>mesëm</w:t>
      </w:r>
      <w:r w:rsidR="00711D67">
        <w:rPr>
          <w:spacing w:val="-2"/>
          <w:sz w:val="20"/>
        </w:rPr>
        <w:t>;</w:t>
      </w:r>
    </w:p>
    <w:p w14:paraId="1471FDC2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spacing w:before="2"/>
        <w:ind w:hanging="437"/>
        <w:rPr>
          <w:rFonts w:ascii="Symbol" w:hAnsi="Symbol"/>
          <w:position w:val="1"/>
          <w:sz w:val="20"/>
        </w:rPr>
      </w:pPr>
      <w:r>
        <w:rPr>
          <w:sz w:val="20"/>
        </w:rPr>
        <w:t>Njohuri</w:t>
      </w:r>
      <w:r>
        <w:rPr>
          <w:spacing w:val="-5"/>
          <w:sz w:val="20"/>
        </w:rPr>
        <w:t xml:space="preserve"> </w:t>
      </w:r>
      <w:r>
        <w:rPr>
          <w:sz w:val="20"/>
        </w:rPr>
        <w:t>të</w:t>
      </w:r>
      <w:r>
        <w:rPr>
          <w:spacing w:val="-5"/>
          <w:sz w:val="20"/>
        </w:rPr>
        <w:t xml:space="preserve"> </w:t>
      </w:r>
      <w:r>
        <w:rPr>
          <w:sz w:val="20"/>
        </w:rPr>
        <w:t>mirë</w:t>
      </w:r>
      <w:r>
        <w:rPr>
          <w:spacing w:val="-5"/>
          <w:sz w:val="20"/>
        </w:rPr>
        <w:t xml:space="preserve"> </w:t>
      </w:r>
      <w:r>
        <w:rPr>
          <w:sz w:val="20"/>
        </w:rPr>
        <w:t>pune</w:t>
      </w:r>
      <w:r>
        <w:rPr>
          <w:spacing w:val="-5"/>
          <w:sz w:val="20"/>
        </w:rPr>
        <w:t xml:space="preserve"> </w:t>
      </w:r>
      <w:r>
        <w:rPr>
          <w:sz w:val="20"/>
        </w:rPr>
        <w:t>me</w:t>
      </w:r>
      <w:r>
        <w:rPr>
          <w:spacing w:val="-5"/>
          <w:sz w:val="20"/>
        </w:rPr>
        <w:t xml:space="preserve"> </w:t>
      </w:r>
      <w:r>
        <w:rPr>
          <w:sz w:val="20"/>
        </w:rPr>
        <w:t>pakon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programeve</w:t>
      </w:r>
      <w:r>
        <w:rPr>
          <w:spacing w:val="-5"/>
          <w:sz w:val="20"/>
        </w:rPr>
        <w:t xml:space="preserve"> </w:t>
      </w:r>
      <w:r>
        <w:rPr>
          <w:sz w:val="20"/>
        </w:rPr>
        <w:t>të</w:t>
      </w:r>
      <w:r>
        <w:rPr>
          <w:spacing w:val="-5"/>
          <w:sz w:val="20"/>
        </w:rPr>
        <w:t xml:space="preserve"> </w:t>
      </w:r>
      <w:r>
        <w:rPr>
          <w:sz w:val="20"/>
        </w:rPr>
        <w:t>Microsoft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Office;</w:t>
      </w:r>
    </w:p>
    <w:p w14:paraId="7420B086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ind w:hanging="437"/>
        <w:rPr>
          <w:rFonts w:ascii="Symbol" w:hAnsi="Symbol"/>
          <w:position w:val="1"/>
          <w:sz w:val="20"/>
        </w:rPr>
      </w:pPr>
      <w:r>
        <w:rPr>
          <w:sz w:val="20"/>
        </w:rPr>
        <w:t>Të</w:t>
      </w:r>
      <w:r>
        <w:rPr>
          <w:spacing w:val="-5"/>
          <w:sz w:val="20"/>
        </w:rPr>
        <w:t xml:space="preserve"> </w:t>
      </w:r>
      <w:r>
        <w:rPr>
          <w:sz w:val="20"/>
        </w:rPr>
        <w:t>jetë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përpiktë</w:t>
      </w:r>
      <w:r>
        <w:rPr>
          <w:spacing w:val="-4"/>
          <w:sz w:val="20"/>
        </w:rPr>
        <w:t xml:space="preserve"> </w:t>
      </w:r>
      <w:r>
        <w:rPr>
          <w:sz w:val="20"/>
        </w:rPr>
        <w:t>dhe</w:t>
      </w:r>
      <w:r>
        <w:rPr>
          <w:spacing w:val="-4"/>
          <w:sz w:val="20"/>
        </w:rPr>
        <w:t xml:space="preserve"> </w:t>
      </w:r>
      <w:r>
        <w:rPr>
          <w:sz w:val="20"/>
        </w:rPr>
        <w:t>të</w:t>
      </w:r>
      <w:r>
        <w:rPr>
          <w:spacing w:val="-4"/>
          <w:sz w:val="20"/>
        </w:rPr>
        <w:t xml:space="preserve"> </w:t>
      </w:r>
      <w:r>
        <w:rPr>
          <w:sz w:val="20"/>
        </w:rPr>
        <w:t>ketë</w:t>
      </w:r>
      <w:r>
        <w:rPr>
          <w:spacing w:val="-4"/>
          <w:sz w:val="20"/>
        </w:rPr>
        <w:t xml:space="preserve"> </w:t>
      </w:r>
      <w:r>
        <w:rPr>
          <w:sz w:val="20"/>
        </w:rPr>
        <w:t>aftësi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organizative;</w:t>
      </w:r>
    </w:p>
    <w:p w14:paraId="2520F599" w14:textId="77777777" w:rsidR="004A58A2" w:rsidRDefault="004A58A2">
      <w:pPr>
        <w:pStyle w:val="BodyText"/>
        <w:spacing w:before="1"/>
        <w:ind w:left="0" w:firstLine="0"/>
      </w:pPr>
    </w:p>
    <w:p w14:paraId="7C7ABE3A" w14:textId="77777777" w:rsidR="004A58A2" w:rsidRDefault="002D4179">
      <w:pPr>
        <w:pStyle w:val="Heading1"/>
        <w:numPr>
          <w:ilvl w:val="0"/>
          <w:numId w:val="1"/>
        </w:numPr>
        <w:tabs>
          <w:tab w:val="left" w:pos="272"/>
        </w:tabs>
        <w:ind w:left="272" w:hanging="270"/>
      </w:pPr>
      <w:r>
        <w:t>Kërkesa</w:t>
      </w:r>
      <w:r>
        <w:rPr>
          <w:spacing w:val="-7"/>
        </w:rPr>
        <w:t xml:space="preserve"> </w:t>
      </w:r>
      <w:r>
        <w:rPr>
          <w:spacing w:val="-2"/>
        </w:rPr>
        <w:t>specifike</w:t>
      </w:r>
    </w:p>
    <w:p w14:paraId="0BE0BA80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spacing w:before="195" w:line="225" w:lineRule="auto"/>
        <w:ind w:right="916" w:hanging="437"/>
        <w:rPr>
          <w:rFonts w:ascii="Symbol" w:hAnsi="Symbol"/>
          <w:sz w:val="20"/>
        </w:rPr>
      </w:pPr>
      <w:r>
        <w:rPr>
          <w:sz w:val="20"/>
        </w:rPr>
        <w:t>Përvoja</w:t>
      </w:r>
      <w:r>
        <w:rPr>
          <w:spacing w:val="-3"/>
          <w:sz w:val="20"/>
        </w:rPr>
        <w:t xml:space="preserve"> </w:t>
      </w:r>
      <w:r>
        <w:rPr>
          <w:sz w:val="20"/>
        </w:rPr>
        <w:t>në</w:t>
      </w:r>
      <w:r>
        <w:rPr>
          <w:spacing w:val="-3"/>
          <w:sz w:val="20"/>
        </w:rPr>
        <w:t xml:space="preserve"> </w:t>
      </w:r>
      <w:r>
        <w:rPr>
          <w:sz w:val="20"/>
        </w:rPr>
        <w:t>punë/aktivitet</w:t>
      </w:r>
      <w:r>
        <w:rPr>
          <w:spacing w:val="-3"/>
          <w:sz w:val="20"/>
        </w:rPr>
        <w:t xml:space="preserve"> </w:t>
      </w:r>
      <w:r>
        <w:rPr>
          <w:sz w:val="20"/>
        </w:rPr>
        <w:t>të</w:t>
      </w:r>
      <w:r>
        <w:rPr>
          <w:spacing w:val="-1"/>
          <w:sz w:val="20"/>
        </w:rPr>
        <w:t xml:space="preserve"> </w:t>
      </w:r>
      <w:r>
        <w:rPr>
          <w:sz w:val="20"/>
        </w:rPr>
        <w:t>ngjashëm si</w:t>
      </w:r>
      <w:r>
        <w:rPr>
          <w:spacing w:val="-3"/>
          <w:sz w:val="20"/>
        </w:rPr>
        <w:t xml:space="preserve"> </w:t>
      </w:r>
      <w:r>
        <w:rPr>
          <w:sz w:val="20"/>
        </w:rPr>
        <w:t>dhe</w:t>
      </w:r>
      <w:r>
        <w:rPr>
          <w:spacing w:val="-3"/>
          <w:sz w:val="20"/>
        </w:rPr>
        <w:t xml:space="preserve"> </w:t>
      </w:r>
      <w:r>
        <w:rPr>
          <w:sz w:val="20"/>
        </w:rPr>
        <w:t>ish</w:t>
      </w:r>
      <w:r>
        <w:rPr>
          <w:spacing w:val="-2"/>
          <w:sz w:val="20"/>
        </w:rPr>
        <w:t xml:space="preserve"> </w:t>
      </w:r>
      <w:r>
        <w:rPr>
          <w:sz w:val="20"/>
        </w:rPr>
        <w:t>punëtorët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kësaj</w:t>
      </w:r>
      <w:r>
        <w:rPr>
          <w:spacing w:val="-3"/>
          <w:sz w:val="20"/>
        </w:rPr>
        <w:t xml:space="preserve"> </w:t>
      </w:r>
      <w:r>
        <w:rPr>
          <w:sz w:val="20"/>
        </w:rPr>
        <w:t>NSh-je</w:t>
      </w:r>
      <w:r>
        <w:rPr>
          <w:spacing w:val="-3"/>
          <w:sz w:val="20"/>
        </w:rPr>
        <w:t xml:space="preserve"> </w:t>
      </w:r>
      <w:r>
        <w:rPr>
          <w:sz w:val="20"/>
        </w:rPr>
        <w:t>me</w:t>
      </w:r>
      <w:r>
        <w:rPr>
          <w:spacing w:val="-3"/>
          <w:sz w:val="20"/>
        </w:rPr>
        <w:t xml:space="preserve"> </w:t>
      </w:r>
      <w:r>
        <w:rPr>
          <w:sz w:val="20"/>
        </w:rPr>
        <w:t>përvojë</w:t>
      </w:r>
      <w:r>
        <w:rPr>
          <w:spacing w:val="-1"/>
          <w:sz w:val="20"/>
        </w:rPr>
        <w:t xml:space="preserve"> </w:t>
      </w:r>
      <w:r>
        <w:rPr>
          <w:sz w:val="20"/>
        </w:rPr>
        <w:t>t</w:t>
      </w:r>
      <w:r>
        <w:rPr>
          <w:rFonts w:ascii="Calibri" w:hAnsi="Calibri"/>
          <w:sz w:val="20"/>
        </w:rPr>
        <w:t xml:space="preserve">ë </w:t>
      </w:r>
      <w:r>
        <w:rPr>
          <w:sz w:val="20"/>
        </w:rPr>
        <w:t>ngjashme do të konsiderohet përparësi;</w:t>
      </w:r>
    </w:p>
    <w:p w14:paraId="475F64B1" w14:textId="77777777" w:rsidR="004A58A2" w:rsidRDefault="002D4179">
      <w:pPr>
        <w:pStyle w:val="Heading1"/>
        <w:numPr>
          <w:ilvl w:val="0"/>
          <w:numId w:val="1"/>
        </w:numPr>
        <w:tabs>
          <w:tab w:val="left" w:pos="272"/>
        </w:tabs>
        <w:spacing w:before="249"/>
        <w:ind w:left="272" w:hanging="270"/>
      </w:pPr>
      <w:r>
        <w:t>Dokumentacioni</w:t>
      </w:r>
      <w:r>
        <w:rPr>
          <w:spacing w:val="-5"/>
        </w:rPr>
        <w:t xml:space="preserve"> </w:t>
      </w:r>
      <w:r>
        <w:t>që</w:t>
      </w:r>
      <w:r>
        <w:rPr>
          <w:spacing w:val="-4"/>
        </w:rPr>
        <w:t xml:space="preserve"> </w:t>
      </w:r>
      <w:r>
        <w:t>duhet</w:t>
      </w:r>
      <w:r>
        <w:rPr>
          <w:spacing w:val="-4"/>
        </w:rPr>
        <w:t xml:space="preserve"> </w:t>
      </w:r>
      <w:r>
        <w:t>paraqitur</w:t>
      </w:r>
      <w:r>
        <w:rPr>
          <w:spacing w:val="-6"/>
        </w:rPr>
        <w:t xml:space="preserve"> </w:t>
      </w:r>
      <w:r>
        <w:t>për</w:t>
      </w:r>
      <w:r>
        <w:rPr>
          <w:spacing w:val="-5"/>
        </w:rPr>
        <w:t xml:space="preserve"> </w:t>
      </w:r>
      <w:r>
        <w:rPr>
          <w:spacing w:val="-2"/>
        </w:rPr>
        <w:t>aplikim</w:t>
      </w:r>
    </w:p>
    <w:p w14:paraId="31A6A9E0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spacing w:before="185" w:line="265" w:lineRule="exact"/>
        <w:ind w:hanging="437"/>
        <w:rPr>
          <w:rFonts w:ascii="Symbol" w:hAnsi="Symbol"/>
          <w:sz w:val="20"/>
        </w:rPr>
      </w:pPr>
      <w:r>
        <w:rPr>
          <w:sz w:val="20"/>
        </w:rPr>
        <w:t>Aplikacioni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punësimit</w:t>
      </w:r>
      <w:r>
        <w:rPr>
          <w:spacing w:val="-5"/>
          <w:sz w:val="20"/>
        </w:rPr>
        <w:t xml:space="preserve"> </w:t>
      </w:r>
      <w:r>
        <w:rPr>
          <w:sz w:val="20"/>
        </w:rPr>
        <w:t>(konsiderohet</w:t>
      </w:r>
      <w:r>
        <w:rPr>
          <w:spacing w:val="-7"/>
          <w:sz w:val="20"/>
        </w:rPr>
        <w:t xml:space="preserve"> </w:t>
      </w:r>
      <w:r>
        <w:rPr>
          <w:sz w:val="20"/>
        </w:rPr>
        <w:t>si</w:t>
      </w:r>
      <w:r>
        <w:rPr>
          <w:spacing w:val="-4"/>
          <w:sz w:val="20"/>
        </w:rPr>
        <w:t xml:space="preserve"> </w:t>
      </w:r>
      <w:r>
        <w:rPr>
          <w:sz w:val="20"/>
        </w:rPr>
        <w:t>CV</w:t>
      </w:r>
      <w:r>
        <w:rPr>
          <w:spacing w:val="-4"/>
          <w:sz w:val="20"/>
        </w:rPr>
        <w:t xml:space="preserve"> </w:t>
      </w:r>
      <w:r>
        <w:rPr>
          <w:sz w:val="20"/>
        </w:rPr>
        <w:t>dhe</w:t>
      </w:r>
      <w:r>
        <w:rPr>
          <w:spacing w:val="-7"/>
          <w:sz w:val="20"/>
        </w:rPr>
        <w:t xml:space="preserve"> </w:t>
      </w:r>
      <w:r>
        <w:rPr>
          <w:sz w:val="20"/>
        </w:rPr>
        <w:t>vlerësohet</w:t>
      </w:r>
      <w:r>
        <w:rPr>
          <w:spacing w:val="-7"/>
          <w:sz w:val="20"/>
        </w:rPr>
        <w:t xml:space="preserve"> </w:t>
      </w:r>
      <w:r>
        <w:rPr>
          <w:sz w:val="20"/>
        </w:rPr>
        <w:t>nga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Komisioni);</w:t>
      </w:r>
    </w:p>
    <w:p w14:paraId="61CFCC77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spacing w:line="265" w:lineRule="exact"/>
        <w:ind w:hanging="437"/>
        <w:rPr>
          <w:rFonts w:ascii="Symbol" w:hAnsi="Symbol"/>
          <w:sz w:val="20"/>
        </w:rPr>
      </w:pPr>
      <w:r>
        <w:rPr>
          <w:sz w:val="20"/>
        </w:rPr>
        <w:t>Kopjet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diplomave</w:t>
      </w:r>
      <w:r>
        <w:rPr>
          <w:spacing w:val="-8"/>
          <w:sz w:val="20"/>
        </w:rPr>
        <w:t xml:space="preserve"> </w:t>
      </w:r>
      <w:r>
        <w:rPr>
          <w:sz w:val="20"/>
        </w:rPr>
        <w:t>mbi</w:t>
      </w:r>
      <w:r>
        <w:rPr>
          <w:spacing w:val="-7"/>
          <w:sz w:val="20"/>
        </w:rPr>
        <w:t xml:space="preserve"> </w:t>
      </w:r>
      <w:r>
        <w:rPr>
          <w:sz w:val="20"/>
        </w:rPr>
        <w:t>kualifikimin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arsimor;</w:t>
      </w:r>
    </w:p>
    <w:p w14:paraId="7BE3E61E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ind w:hanging="437"/>
        <w:rPr>
          <w:rFonts w:ascii="Symbol" w:hAnsi="Symbol"/>
          <w:sz w:val="20"/>
        </w:rPr>
      </w:pPr>
      <w:r>
        <w:rPr>
          <w:sz w:val="20"/>
        </w:rPr>
        <w:t>Dëshmi</w:t>
      </w:r>
      <w:r>
        <w:rPr>
          <w:spacing w:val="-6"/>
          <w:sz w:val="20"/>
        </w:rPr>
        <w:t xml:space="preserve"> </w:t>
      </w:r>
      <w:r>
        <w:rPr>
          <w:sz w:val="20"/>
        </w:rPr>
        <w:t>për</w:t>
      </w:r>
      <w:r>
        <w:rPr>
          <w:spacing w:val="-5"/>
          <w:sz w:val="20"/>
        </w:rPr>
        <w:t xml:space="preserve"> </w:t>
      </w:r>
      <w:r>
        <w:rPr>
          <w:sz w:val="20"/>
        </w:rPr>
        <w:t>përvojën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punës;</w:t>
      </w:r>
    </w:p>
    <w:p w14:paraId="70FFF486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spacing w:before="1"/>
        <w:ind w:hanging="437"/>
        <w:rPr>
          <w:rFonts w:ascii="Symbol" w:hAnsi="Symbol"/>
          <w:sz w:val="20"/>
        </w:rPr>
      </w:pPr>
      <w:r>
        <w:rPr>
          <w:sz w:val="20"/>
        </w:rPr>
        <w:t>Kopjen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letërnjoftimit/Pasaportës;</w:t>
      </w:r>
    </w:p>
    <w:p w14:paraId="26549A9D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ind w:right="138" w:hanging="437"/>
        <w:rPr>
          <w:rFonts w:ascii="Symbol" w:hAnsi="Symbol"/>
          <w:sz w:val="20"/>
        </w:rPr>
      </w:pPr>
      <w:r>
        <w:rPr>
          <w:sz w:val="20"/>
        </w:rPr>
        <w:t>Certifikatë nga Gjykata që nuk është i dënuar me vendim të formës së prerë për kryerjen e një</w:t>
      </w:r>
      <w:r>
        <w:rPr>
          <w:spacing w:val="40"/>
          <w:sz w:val="20"/>
        </w:rPr>
        <w:t xml:space="preserve"> </w:t>
      </w:r>
      <w:r>
        <w:rPr>
          <w:sz w:val="20"/>
        </w:rPr>
        <w:t>vepre penale me dashje, jo më të vjetër se gjashtë (6) muaj nga data e lëshimit si dhe</w:t>
      </w:r>
    </w:p>
    <w:p w14:paraId="16BC3C19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spacing w:before="3" w:line="237" w:lineRule="auto"/>
        <w:ind w:right="139" w:hanging="437"/>
        <w:rPr>
          <w:rFonts w:ascii="Symbol" w:hAnsi="Symbol"/>
          <w:sz w:val="20"/>
        </w:rPr>
      </w:pPr>
      <w:r>
        <w:rPr>
          <w:sz w:val="20"/>
        </w:rPr>
        <w:t>çdo</w:t>
      </w:r>
      <w:r>
        <w:rPr>
          <w:spacing w:val="40"/>
          <w:sz w:val="20"/>
        </w:rPr>
        <w:t xml:space="preserve"> </w:t>
      </w:r>
      <w:r>
        <w:rPr>
          <w:sz w:val="20"/>
        </w:rPr>
        <w:t>dokument</w:t>
      </w:r>
      <w:r>
        <w:rPr>
          <w:spacing w:val="40"/>
          <w:sz w:val="20"/>
        </w:rPr>
        <w:t xml:space="preserve"> </w:t>
      </w:r>
      <w:r>
        <w:rPr>
          <w:sz w:val="20"/>
        </w:rPr>
        <w:t>që</w:t>
      </w:r>
      <w:r>
        <w:rPr>
          <w:spacing w:val="40"/>
          <w:sz w:val="20"/>
        </w:rPr>
        <w:t xml:space="preserve"> </w:t>
      </w:r>
      <w:r>
        <w:rPr>
          <w:sz w:val="20"/>
        </w:rPr>
        <w:t>provon</w:t>
      </w:r>
      <w:r>
        <w:rPr>
          <w:spacing w:val="40"/>
          <w:sz w:val="20"/>
        </w:rPr>
        <w:t xml:space="preserve"> </w:t>
      </w:r>
      <w:r>
        <w:rPr>
          <w:sz w:val="20"/>
        </w:rPr>
        <w:t>plotësimin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kushteve</w:t>
      </w:r>
      <w:r>
        <w:rPr>
          <w:spacing w:val="40"/>
          <w:sz w:val="20"/>
        </w:rPr>
        <w:t xml:space="preserve"> </w:t>
      </w:r>
      <w:r>
        <w:rPr>
          <w:sz w:val="20"/>
        </w:rPr>
        <w:t>për</w:t>
      </w:r>
      <w:r>
        <w:rPr>
          <w:spacing w:val="40"/>
          <w:sz w:val="20"/>
        </w:rPr>
        <w:t xml:space="preserve"> </w:t>
      </w:r>
      <w:r>
        <w:rPr>
          <w:sz w:val="20"/>
        </w:rPr>
        <w:t>aplikim</w:t>
      </w:r>
      <w:r>
        <w:rPr>
          <w:spacing w:val="40"/>
          <w:sz w:val="20"/>
        </w:rPr>
        <w:t xml:space="preserve"> </w:t>
      </w:r>
      <w:r>
        <w:rPr>
          <w:sz w:val="20"/>
        </w:rPr>
        <w:t>të</w:t>
      </w:r>
      <w:r>
        <w:rPr>
          <w:spacing w:val="40"/>
          <w:sz w:val="20"/>
        </w:rPr>
        <w:t xml:space="preserve"> </w:t>
      </w:r>
      <w:r>
        <w:rPr>
          <w:sz w:val="20"/>
        </w:rPr>
        <w:t>përcaktuara</w:t>
      </w:r>
      <w:r>
        <w:rPr>
          <w:spacing w:val="40"/>
          <w:sz w:val="20"/>
        </w:rPr>
        <w:t xml:space="preserve"> </w:t>
      </w:r>
      <w:r>
        <w:rPr>
          <w:sz w:val="20"/>
        </w:rPr>
        <w:t>në</w:t>
      </w:r>
      <w:r>
        <w:rPr>
          <w:spacing w:val="40"/>
          <w:sz w:val="20"/>
        </w:rPr>
        <w:t xml:space="preserve"> </w:t>
      </w:r>
      <w:r>
        <w:rPr>
          <w:sz w:val="20"/>
        </w:rPr>
        <w:t>shpalljen</w:t>
      </w:r>
      <w:r>
        <w:rPr>
          <w:spacing w:val="40"/>
          <w:sz w:val="20"/>
        </w:rPr>
        <w:t xml:space="preserve"> </w:t>
      </w:r>
      <w:r>
        <w:rPr>
          <w:sz w:val="20"/>
        </w:rPr>
        <w:t>e konkurrimit dhe të deklaruara në aplikacion.</w:t>
      </w:r>
    </w:p>
    <w:p w14:paraId="4E5A545D" w14:textId="77777777" w:rsidR="004A58A2" w:rsidRDefault="004A58A2">
      <w:pPr>
        <w:pStyle w:val="BodyText"/>
        <w:spacing w:before="184"/>
        <w:ind w:left="0" w:firstLine="0"/>
      </w:pPr>
    </w:p>
    <w:p w14:paraId="7A633FFC" w14:textId="77777777" w:rsidR="004A58A2" w:rsidRDefault="002D4179">
      <w:pPr>
        <w:pStyle w:val="Heading1"/>
        <w:numPr>
          <w:ilvl w:val="0"/>
          <w:numId w:val="1"/>
        </w:numPr>
        <w:tabs>
          <w:tab w:val="left" w:pos="271"/>
        </w:tabs>
        <w:ind w:hanging="269"/>
      </w:pPr>
      <w:r>
        <w:t>Mënyra e</w:t>
      </w:r>
      <w:r>
        <w:rPr>
          <w:spacing w:val="-2"/>
        </w:rPr>
        <w:t xml:space="preserve"> Aplikimit</w:t>
      </w:r>
    </w:p>
    <w:p w14:paraId="4A6CBCE9" w14:textId="77777777" w:rsidR="00B55227" w:rsidRDefault="00B55227" w:rsidP="00B55227">
      <w:pPr>
        <w:pStyle w:val="ListParagraph"/>
        <w:numPr>
          <w:ilvl w:val="1"/>
          <w:numId w:val="1"/>
        </w:numPr>
        <w:tabs>
          <w:tab w:val="left" w:pos="722"/>
        </w:tabs>
        <w:spacing w:before="157"/>
        <w:ind w:right="126"/>
        <w:rPr>
          <w:rFonts w:ascii="Symbol" w:hAnsi="Symbol"/>
        </w:rPr>
      </w:pPr>
      <w:r>
        <w:rPr>
          <w:rFonts w:ascii="Calibri" w:hAnsi="Calibri"/>
        </w:rPr>
        <w:t>Kandidati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përmes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aplikacionit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deklaron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dhe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mban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përgjegjësi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për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vërtetësinë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të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gjitha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dokumenteve të dorëzuara, siç kërkohen nga shpallja e procedurës së rekrutimit;</w:t>
      </w:r>
    </w:p>
    <w:p w14:paraId="489808B1" w14:textId="77777777" w:rsidR="00B55227" w:rsidRDefault="00B55227" w:rsidP="00B55227">
      <w:pPr>
        <w:pStyle w:val="ListParagraph"/>
        <w:numPr>
          <w:ilvl w:val="1"/>
          <w:numId w:val="1"/>
        </w:numPr>
        <w:tabs>
          <w:tab w:val="left" w:pos="722"/>
        </w:tabs>
        <w:spacing w:before="1"/>
        <w:rPr>
          <w:rFonts w:ascii="Symbol" w:hAnsi="Symbol"/>
        </w:rPr>
      </w:pPr>
      <w:r>
        <w:rPr>
          <w:rFonts w:ascii="Calibri" w:hAnsi="Calibri"/>
        </w:rPr>
        <w:t>FORMULARI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APLIKIMIT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formularin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mund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shkarkojnë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në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Ueb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Faqen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AKP-</w:t>
      </w:r>
      <w:r>
        <w:rPr>
          <w:rFonts w:ascii="Calibri" w:hAnsi="Calibri"/>
          <w:spacing w:val="-5"/>
        </w:rPr>
        <w:t>së.</w:t>
      </w:r>
    </w:p>
    <w:p w14:paraId="0B92442C" w14:textId="1A9318E8" w:rsidR="00B55227" w:rsidRDefault="00B55227" w:rsidP="00036536">
      <w:pPr>
        <w:ind w:left="722"/>
        <w:rPr>
          <w:rFonts w:ascii="Calibri"/>
        </w:rPr>
      </w:pPr>
      <w:r>
        <w:rPr>
          <w:rFonts w:ascii="Calibri"/>
        </w:rPr>
        <w:t>(</w:t>
      </w:r>
      <w:hyperlink r:id="rId9" w:history="1">
        <w:r w:rsidR="00036536" w:rsidRPr="0045400C">
          <w:rPr>
            <w:rStyle w:val="Hyperlink"/>
            <w:rFonts w:ascii="Calibri"/>
          </w:rPr>
          <w:t>https://www.pak-ks.org/page.aspx?id=1,33</w:t>
        </w:r>
      </w:hyperlink>
      <w:r>
        <w:rPr>
          <w:rFonts w:ascii="Calibri"/>
        </w:rPr>
        <w:t xml:space="preserve">), </w:t>
      </w:r>
      <w:hyperlink r:id="rId10">
        <w:r>
          <w:rPr>
            <w:rFonts w:ascii="Calibri"/>
            <w:color w:val="0462C1"/>
            <w:u w:val="single" w:color="0462C1"/>
          </w:rPr>
          <w:t>DAADE23B-4E75-4DF9-8043-E7F5FE5B5CB0.doc</w:t>
        </w:r>
      </w:hyperlink>
      <w:r>
        <w:rPr>
          <w:rFonts w:ascii="Calibri"/>
          <w:color w:val="0462C1"/>
        </w:rPr>
        <w:t xml:space="preserve"> </w:t>
      </w:r>
      <w:r>
        <w:rPr>
          <w:rFonts w:ascii="Calibri"/>
        </w:rPr>
        <w:t>Shkarko Aplikacionin</w:t>
      </w:r>
    </w:p>
    <w:p w14:paraId="054E059C" w14:textId="77777777" w:rsidR="00B55227" w:rsidRDefault="00B55227" w:rsidP="00B55227">
      <w:pPr>
        <w:pStyle w:val="ListParagraph"/>
        <w:numPr>
          <w:ilvl w:val="1"/>
          <w:numId w:val="1"/>
        </w:numPr>
        <w:tabs>
          <w:tab w:val="left" w:pos="722"/>
        </w:tabs>
        <w:spacing w:before="1" w:line="279" w:lineRule="exact"/>
        <w:rPr>
          <w:rFonts w:ascii="Symbol" w:hAnsi="Symbol"/>
        </w:rPr>
      </w:pPr>
      <w:r>
        <w:rPr>
          <w:rFonts w:ascii="Calibri" w:hAnsi="Calibri"/>
        </w:rPr>
        <w:t>Deklarimi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rrejshëm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sipas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këtij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neni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paraqet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shkas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për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përjashtim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nga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procedura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2"/>
        </w:rPr>
        <w:t xml:space="preserve"> rekrutimit;</w:t>
      </w:r>
    </w:p>
    <w:p w14:paraId="1D39D8F0" w14:textId="77777777" w:rsidR="00B55227" w:rsidRDefault="00B55227" w:rsidP="00B55227">
      <w:pPr>
        <w:pStyle w:val="ListParagraph"/>
        <w:numPr>
          <w:ilvl w:val="1"/>
          <w:numId w:val="1"/>
        </w:numPr>
        <w:tabs>
          <w:tab w:val="left" w:pos="722"/>
        </w:tabs>
        <w:ind w:right="129"/>
        <w:rPr>
          <w:rFonts w:ascii="Symbol" w:hAnsi="Symbol"/>
        </w:rPr>
      </w:pPr>
      <w:r>
        <w:rPr>
          <w:rFonts w:ascii="Calibri" w:hAnsi="Calibri"/>
        </w:rPr>
        <w:t>Aplikacionet e dorëzuara pas afatit të paraparë përfshirë edhe ato të dorëzuara me postë nuk pranohen, dhe aplikacionet e pa kompletuara refuzohen.</w:t>
      </w:r>
    </w:p>
    <w:p w14:paraId="4F44298E" w14:textId="77777777" w:rsidR="00B55227" w:rsidRDefault="00B55227" w:rsidP="00B55227">
      <w:pPr>
        <w:pStyle w:val="ListParagraph"/>
        <w:numPr>
          <w:ilvl w:val="1"/>
          <w:numId w:val="1"/>
        </w:numPr>
        <w:tabs>
          <w:tab w:val="left" w:pos="722"/>
        </w:tabs>
        <w:rPr>
          <w:rFonts w:ascii="Symbol" w:hAnsi="Symbol"/>
        </w:rPr>
      </w:pPr>
      <w:r>
        <w:rPr>
          <w:rFonts w:ascii="Calibri" w:hAnsi="Calibri"/>
        </w:rPr>
        <w:t>Aplikacionet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duhet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të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plotësohen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qartë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dhe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lexueshëm;</w:t>
      </w:r>
    </w:p>
    <w:p w14:paraId="04FB1989" w14:textId="77777777" w:rsidR="00B55227" w:rsidRDefault="00B55227" w:rsidP="00B55227">
      <w:pPr>
        <w:pStyle w:val="ListParagraph"/>
        <w:numPr>
          <w:ilvl w:val="1"/>
          <w:numId w:val="1"/>
        </w:numPr>
        <w:tabs>
          <w:tab w:val="left" w:pos="722"/>
        </w:tabs>
        <w:ind w:right="126"/>
        <w:jc w:val="both"/>
        <w:rPr>
          <w:rFonts w:ascii="Symbol" w:hAnsi="Symbol"/>
        </w:rPr>
      </w:pPr>
      <w:r>
        <w:rPr>
          <w:rFonts w:ascii="Calibri" w:hAnsi="Calibri"/>
        </w:rPr>
        <w:t>Pranimi i aplikacioneve nga kandidatët për pranim bëhet brenda SHTATË (7) ditëve nga data e shpalljes së procedurës së rekrutimit</w:t>
      </w:r>
    </w:p>
    <w:p w14:paraId="300F544B" w14:textId="1F3A4012" w:rsidR="00B55227" w:rsidRDefault="00B55227" w:rsidP="00B55227">
      <w:pPr>
        <w:pStyle w:val="ListParagraph"/>
        <w:numPr>
          <w:ilvl w:val="1"/>
          <w:numId w:val="1"/>
        </w:numPr>
        <w:tabs>
          <w:tab w:val="left" w:pos="722"/>
        </w:tabs>
        <w:spacing w:before="1"/>
        <w:ind w:right="125"/>
        <w:jc w:val="both"/>
        <w:rPr>
          <w:rFonts w:ascii="Symbol" w:hAnsi="Symbol"/>
        </w:rPr>
      </w:pPr>
      <w:r>
        <w:rPr>
          <w:rFonts w:ascii="Calibri" w:hAnsi="Calibri"/>
        </w:rPr>
        <w:t>Kandidatët duhet të dorëzojnë dokumentacionin e kompletuar më së largu me datë</w:t>
      </w:r>
      <w:r>
        <w:rPr>
          <w:rFonts w:ascii="Calibri" w:hAnsi="Calibri"/>
          <w:spacing w:val="80"/>
        </w:rPr>
        <w:t xml:space="preserve"> </w:t>
      </w:r>
      <w:r w:rsidR="008C6EA2">
        <w:rPr>
          <w:rFonts w:ascii="Calibri" w:hAnsi="Calibri"/>
        </w:rPr>
        <w:t>14</w:t>
      </w:r>
      <w:r>
        <w:rPr>
          <w:rFonts w:ascii="Calibri" w:hAnsi="Calibri"/>
        </w:rPr>
        <w:t>.</w:t>
      </w:r>
      <w:r w:rsidR="008C6EA2">
        <w:rPr>
          <w:rFonts w:ascii="Calibri" w:hAnsi="Calibri"/>
        </w:rPr>
        <w:t>07</w:t>
      </w:r>
      <w:r>
        <w:rPr>
          <w:rFonts w:ascii="Calibri" w:hAnsi="Calibri"/>
        </w:rPr>
        <w:t>.202</w:t>
      </w:r>
      <w:r w:rsidR="001003B0">
        <w:rPr>
          <w:rFonts w:ascii="Calibri" w:hAnsi="Calibri"/>
        </w:rPr>
        <w:t>6</w:t>
      </w:r>
      <w:r>
        <w:rPr>
          <w:rFonts w:ascii="Calibri" w:hAnsi="Calibri"/>
        </w:rPr>
        <w:t xml:space="preserve"> në ora 16:00 në emalin </w:t>
      </w:r>
      <w:hyperlink r:id="rId11">
        <w:r>
          <w:rPr>
            <w:rFonts w:ascii="Calibri" w:hAnsi="Calibri"/>
            <w:color w:val="0462C1"/>
            <w:u w:val="single" w:color="0462C1"/>
          </w:rPr>
          <w:t>punesimi@pak-ks.or</w:t>
        </w:r>
      </w:hyperlink>
      <w:r>
        <w:rPr>
          <w:rFonts w:ascii="Calibri" w:hAnsi="Calibri"/>
          <w:color w:val="0462C1"/>
          <w:u w:val="single" w:color="0462C1"/>
        </w:rPr>
        <w:t xml:space="preserve">g </w:t>
      </w:r>
      <w:r>
        <w:rPr>
          <w:rFonts w:ascii="Calibri" w:hAnsi="Calibri"/>
          <w:color w:val="0462C1"/>
        </w:rPr>
        <w:t xml:space="preserve"> </w:t>
      </w:r>
      <w:r>
        <w:rPr>
          <w:rFonts w:ascii="Calibri" w:hAnsi="Calibri"/>
        </w:rPr>
        <w:t>apo në Agjencinë Kosovare të Privatizimit - Zyra Rajonale të Prishtinës me adresë në Rr. “Dritan Hoxha”, 55, Lakrishtë, 10000 Prishtinë, Republika e Kosovës</w:t>
      </w:r>
    </w:p>
    <w:p w14:paraId="626C5765" w14:textId="77777777" w:rsidR="004A58A2" w:rsidRDefault="004A58A2">
      <w:pPr>
        <w:pStyle w:val="BodyText"/>
        <w:ind w:left="0" w:firstLine="0"/>
        <w:rPr>
          <w:rFonts w:ascii="Calibri"/>
          <w:sz w:val="22"/>
        </w:rPr>
      </w:pPr>
    </w:p>
    <w:p w14:paraId="7161BAD2" w14:textId="77777777" w:rsidR="004A58A2" w:rsidRDefault="002D4179">
      <w:pPr>
        <w:pStyle w:val="Heading1"/>
        <w:numPr>
          <w:ilvl w:val="0"/>
          <w:numId w:val="1"/>
        </w:numPr>
        <w:tabs>
          <w:tab w:val="left" w:pos="271"/>
        </w:tabs>
        <w:spacing w:before="1"/>
        <w:ind w:hanging="269"/>
      </w:pPr>
      <w:r>
        <w:t>Data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shpalljes</w:t>
      </w:r>
      <w:r>
        <w:rPr>
          <w:spacing w:val="-3"/>
        </w:rPr>
        <w:t xml:space="preserve"> </w:t>
      </w:r>
      <w:r>
        <w:t>së</w:t>
      </w:r>
      <w:r>
        <w:rPr>
          <w:spacing w:val="-5"/>
        </w:rPr>
        <w:t xml:space="preserve"> </w:t>
      </w:r>
      <w:r>
        <w:t>rezultateve</w:t>
      </w:r>
      <w:r>
        <w:rPr>
          <w:spacing w:val="-3"/>
        </w:rPr>
        <w:t xml:space="preserve"> </w:t>
      </w:r>
      <w:r>
        <w:t>të</w:t>
      </w:r>
      <w:r>
        <w:rPr>
          <w:spacing w:val="-3"/>
        </w:rPr>
        <w:t xml:space="preserve"> </w:t>
      </w:r>
      <w:r>
        <w:t>vlerësimit</w:t>
      </w:r>
      <w:r>
        <w:rPr>
          <w:spacing w:val="-2"/>
        </w:rPr>
        <w:t xml:space="preserve"> përfundimtar</w:t>
      </w:r>
    </w:p>
    <w:p w14:paraId="4D48F12A" w14:textId="559F958B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spacing w:before="184"/>
        <w:ind w:right="137"/>
        <w:rPr>
          <w:rFonts w:ascii="Symbol" w:hAnsi="Symbol"/>
          <w:sz w:val="20"/>
        </w:rPr>
      </w:pPr>
      <w:r>
        <w:rPr>
          <w:sz w:val="20"/>
        </w:rPr>
        <w:t>Lista</w:t>
      </w:r>
      <w:r>
        <w:rPr>
          <w:spacing w:val="36"/>
          <w:sz w:val="20"/>
        </w:rPr>
        <w:t xml:space="preserve"> </w:t>
      </w:r>
      <w:r>
        <w:rPr>
          <w:sz w:val="20"/>
        </w:rPr>
        <w:t>e</w:t>
      </w:r>
      <w:r>
        <w:rPr>
          <w:spacing w:val="36"/>
          <w:sz w:val="20"/>
        </w:rPr>
        <w:t xml:space="preserve"> </w:t>
      </w:r>
      <w:r>
        <w:rPr>
          <w:sz w:val="20"/>
        </w:rPr>
        <w:t>kandidateve</w:t>
      </w:r>
      <w:r>
        <w:rPr>
          <w:spacing w:val="36"/>
          <w:sz w:val="20"/>
        </w:rPr>
        <w:t xml:space="preserve"> </w:t>
      </w:r>
      <w:r>
        <w:rPr>
          <w:sz w:val="20"/>
        </w:rPr>
        <w:t>sipas</w:t>
      </w:r>
      <w:r>
        <w:rPr>
          <w:spacing w:val="36"/>
          <w:sz w:val="20"/>
        </w:rPr>
        <w:t xml:space="preserve"> </w:t>
      </w:r>
      <w:r>
        <w:rPr>
          <w:sz w:val="20"/>
        </w:rPr>
        <w:t>vlerësimit</w:t>
      </w:r>
      <w:r>
        <w:rPr>
          <w:spacing w:val="36"/>
          <w:sz w:val="20"/>
        </w:rPr>
        <w:t xml:space="preserve"> </w:t>
      </w:r>
      <w:r>
        <w:rPr>
          <w:sz w:val="20"/>
        </w:rPr>
        <w:t>përfundimtar,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7"/>
          <w:sz w:val="20"/>
        </w:rPr>
        <w:t xml:space="preserve"> </w:t>
      </w:r>
      <w:r>
        <w:rPr>
          <w:sz w:val="20"/>
        </w:rPr>
        <w:t>të</w:t>
      </w:r>
      <w:r>
        <w:rPr>
          <w:spacing w:val="35"/>
          <w:sz w:val="20"/>
        </w:rPr>
        <w:t xml:space="preserve"> </w:t>
      </w:r>
      <w:r>
        <w:rPr>
          <w:sz w:val="20"/>
        </w:rPr>
        <w:t>shpallet</w:t>
      </w:r>
      <w:r>
        <w:rPr>
          <w:spacing w:val="36"/>
          <w:sz w:val="20"/>
        </w:rPr>
        <w:t xml:space="preserve"> </w:t>
      </w:r>
      <w:r>
        <w:rPr>
          <w:sz w:val="20"/>
        </w:rPr>
        <w:t>më</w:t>
      </w:r>
      <w:r>
        <w:rPr>
          <w:spacing w:val="36"/>
          <w:sz w:val="20"/>
        </w:rPr>
        <w:t xml:space="preserve"> </w:t>
      </w:r>
      <w:r>
        <w:rPr>
          <w:sz w:val="20"/>
        </w:rPr>
        <w:t>së</w:t>
      </w:r>
      <w:r>
        <w:rPr>
          <w:spacing w:val="35"/>
          <w:sz w:val="20"/>
        </w:rPr>
        <w:t xml:space="preserve"> </w:t>
      </w:r>
      <w:r>
        <w:rPr>
          <w:sz w:val="20"/>
        </w:rPr>
        <w:t>largu</w:t>
      </w:r>
      <w:r>
        <w:rPr>
          <w:spacing w:val="40"/>
          <w:sz w:val="20"/>
        </w:rPr>
        <w:t xml:space="preserve"> </w:t>
      </w:r>
      <w:r>
        <w:rPr>
          <w:sz w:val="20"/>
        </w:rPr>
        <w:t>deri</w:t>
      </w:r>
      <w:r>
        <w:rPr>
          <w:spacing w:val="37"/>
          <w:sz w:val="20"/>
        </w:rPr>
        <w:t xml:space="preserve"> </w:t>
      </w:r>
      <w:r>
        <w:rPr>
          <w:sz w:val="20"/>
        </w:rPr>
        <w:t>më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datën </w:t>
      </w:r>
      <w:r w:rsidR="00346F35">
        <w:rPr>
          <w:sz w:val="20"/>
        </w:rPr>
        <w:t>31</w:t>
      </w:r>
      <w:r w:rsidRPr="00036536">
        <w:rPr>
          <w:sz w:val="20"/>
        </w:rPr>
        <w:t>.</w:t>
      </w:r>
      <w:r w:rsidR="00711D67" w:rsidRPr="00036536">
        <w:rPr>
          <w:sz w:val="20"/>
        </w:rPr>
        <w:t>0</w:t>
      </w:r>
      <w:r w:rsidR="0042039A" w:rsidRPr="00036536">
        <w:rPr>
          <w:sz w:val="20"/>
        </w:rPr>
        <w:t>7</w:t>
      </w:r>
      <w:r w:rsidRPr="00036536">
        <w:rPr>
          <w:sz w:val="20"/>
        </w:rPr>
        <w:t>.202</w:t>
      </w:r>
      <w:r w:rsidR="00711D67" w:rsidRPr="00036536">
        <w:rPr>
          <w:sz w:val="20"/>
        </w:rPr>
        <w:t>6</w:t>
      </w:r>
      <w:r w:rsidRPr="00036536">
        <w:rPr>
          <w:sz w:val="20"/>
        </w:rPr>
        <w:t>,</w:t>
      </w:r>
      <w:r>
        <w:rPr>
          <w:sz w:val="20"/>
        </w:rPr>
        <w:t xml:space="preserve"> në portalin e rekrutimit elektronik (</w:t>
      </w:r>
      <w:hyperlink r:id="rId12">
        <w:r>
          <w:rPr>
            <w:color w:val="0462C1"/>
            <w:sz w:val="20"/>
            <w:u w:val="single" w:color="0462C1"/>
          </w:rPr>
          <w:t>https://www.pak-ks.org/page.aspx?id=1,33</w:t>
        </w:r>
      </w:hyperlink>
      <w:r>
        <w:rPr>
          <w:sz w:val="20"/>
        </w:rPr>
        <w:t>).</w:t>
      </w:r>
    </w:p>
    <w:p w14:paraId="0258C13D" w14:textId="77777777" w:rsidR="004A58A2" w:rsidRDefault="004A58A2">
      <w:pPr>
        <w:pStyle w:val="BodyText"/>
        <w:spacing w:before="186"/>
        <w:ind w:left="0" w:firstLine="0"/>
        <w:rPr>
          <w:sz w:val="24"/>
        </w:rPr>
      </w:pPr>
    </w:p>
    <w:p w14:paraId="21F9E0A2" w14:textId="77777777" w:rsidR="004A58A2" w:rsidRDefault="002D4179">
      <w:pPr>
        <w:pStyle w:val="Heading1"/>
        <w:numPr>
          <w:ilvl w:val="0"/>
          <w:numId w:val="1"/>
        </w:numPr>
        <w:tabs>
          <w:tab w:val="left" w:pos="271"/>
        </w:tabs>
        <w:ind w:hanging="269"/>
      </w:pPr>
      <w:r>
        <w:t>Mënyra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njoftimit</w:t>
      </w:r>
      <w:r>
        <w:rPr>
          <w:spacing w:val="-4"/>
        </w:rPr>
        <w:t xml:space="preserve"> </w:t>
      </w:r>
      <w:r>
        <w:t>dhe</w:t>
      </w:r>
      <w:r>
        <w:rPr>
          <w:spacing w:val="-3"/>
        </w:rPr>
        <w:t xml:space="preserve"> </w:t>
      </w:r>
      <w:r>
        <w:t>komunikimit</w:t>
      </w:r>
      <w:r>
        <w:rPr>
          <w:spacing w:val="-2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rPr>
          <w:spacing w:val="-2"/>
        </w:rPr>
        <w:t>kandidatët</w:t>
      </w:r>
    </w:p>
    <w:p w14:paraId="0A2B656C" w14:textId="77777777" w:rsidR="004A58A2" w:rsidRDefault="002D4179">
      <w:pPr>
        <w:pStyle w:val="ListParagraph"/>
        <w:numPr>
          <w:ilvl w:val="1"/>
          <w:numId w:val="1"/>
        </w:numPr>
        <w:tabs>
          <w:tab w:val="left" w:pos="722"/>
        </w:tabs>
        <w:spacing w:before="185"/>
        <w:ind w:right="129"/>
        <w:rPr>
          <w:rFonts w:ascii="Symbol" w:hAnsi="Symbol"/>
          <w:sz w:val="20"/>
        </w:rPr>
      </w:pPr>
      <w:r>
        <w:rPr>
          <w:sz w:val="20"/>
        </w:rPr>
        <w:t>Përmes</w:t>
      </w:r>
      <w:r>
        <w:rPr>
          <w:spacing w:val="80"/>
          <w:sz w:val="20"/>
        </w:rPr>
        <w:t xml:space="preserve"> </w:t>
      </w:r>
      <w:r>
        <w:rPr>
          <w:sz w:val="20"/>
        </w:rPr>
        <w:t>kontakt</w:t>
      </w:r>
      <w:r>
        <w:rPr>
          <w:spacing w:val="80"/>
          <w:sz w:val="20"/>
        </w:rPr>
        <w:t xml:space="preserve"> </w:t>
      </w:r>
      <w:r>
        <w:rPr>
          <w:sz w:val="20"/>
        </w:rPr>
        <w:t>telefonit,</w:t>
      </w:r>
      <w:r>
        <w:rPr>
          <w:spacing w:val="80"/>
          <w:sz w:val="20"/>
        </w:rPr>
        <w:t xml:space="preserve"> </w:t>
      </w:r>
      <w:r>
        <w:rPr>
          <w:sz w:val="20"/>
        </w:rPr>
        <w:t>SMS</w:t>
      </w:r>
      <w:r>
        <w:rPr>
          <w:spacing w:val="80"/>
          <w:sz w:val="20"/>
        </w:rPr>
        <w:t xml:space="preserve"> </w:t>
      </w:r>
      <w:r>
        <w:rPr>
          <w:sz w:val="20"/>
        </w:rPr>
        <w:t>dhe</w:t>
      </w:r>
      <w:r>
        <w:rPr>
          <w:spacing w:val="80"/>
          <w:sz w:val="20"/>
        </w:rPr>
        <w:t xml:space="preserve"> </w:t>
      </w:r>
      <w:r>
        <w:rPr>
          <w:sz w:val="20"/>
        </w:rPr>
        <w:t>portalit</w:t>
      </w:r>
      <w:r>
        <w:rPr>
          <w:spacing w:val="80"/>
          <w:sz w:val="20"/>
        </w:rPr>
        <w:t xml:space="preserve"> </w:t>
      </w:r>
      <w:r>
        <w:rPr>
          <w:sz w:val="20"/>
        </w:rPr>
        <w:t>për</w:t>
      </w:r>
      <w:r>
        <w:rPr>
          <w:spacing w:val="80"/>
          <w:sz w:val="20"/>
        </w:rPr>
        <w:t xml:space="preserve"> </w:t>
      </w:r>
      <w:r>
        <w:rPr>
          <w:sz w:val="20"/>
        </w:rPr>
        <w:t>rekrutimi</w:t>
      </w:r>
      <w:r>
        <w:rPr>
          <w:spacing w:val="80"/>
          <w:sz w:val="20"/>
        </w:rPr>
        <w:t xml:space="preserve"> </w:t>
      </w:r>
      <w:r>
        <w:rPr>
          <w:sz w:val="20"/>
        </w:rPr>
        <w:t>elektronik</w:t>
      </w:r>
      <w:r>
        <w:rPr>
          <w:spacing w:val="80"/>
          <w:sz w:val="20"/>
        </w:rPr>
        <w:t xml:space="preserve"> </w:t>
      </w:r>
      <w:r>
        <w:rPr>
          <w:sz w:val="20"/>
        </w:rPr>
        <w:t>(</w:t>
      </w:r>
      <w:hyperlink r:id="rId13">
        <w:r>
          <w:rPr>
            <w:color w:val="0462C1"/>
            <w:sz w:val="20"/>
            <w:u w:val="single" w:color="0462C1"/>
          </w:rPr>
          <w:t>https://www.pak-</w:t>
        </w:r>
      </w:hyperlink>
      <w:r>
        <w:rPr>
          <w:color w:val="0462C1"/>
          <w:spacing w:val="80"/>
          <w:sz w:val="20"/>
        </w:rPr>
        <w:t xml:space="preserve"> </w:t>
      </w:r>
      <w:hyperlink r:id="rId14">
        <w:r>
          <w:rPr>
            <w:color w:val="0462C1"/>
            <w:spacing w:val="-2"/>
            <w:sz w:val="20"/>
            <w:u w:val="single" w:color="0462C1"/>
          </w:rPr>
          <w:t>ks.org/page.aspx?id=1,33</w:t>
        </w:r>
        <w:r>
          <w:rPr>
            <w:spacing w:val="-2"/>
            <w:sz w:val="20"/>
          </w:rPr>
          <w:t>)</w:t>
        </w:r>
      </w:hyperlink>
    </w:p>
    <w:sectPr w:rsidR="004A58A2">
      <w:pgSz w:w="11930" w:h="16850"/>
      <w:pgMar w:top="1220" w:right="1275" w:bottom="980" w:left="1275" w:header="113" w:footer="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A535B" w14:textId="77777777" w:rsidR="00E8169D" w:rsidRDefault="00E8169D">
      <w:r>
        <w:separator/>
      </w:r>
    </w:p>
  </w:endnote>
  <w:endnote w:type="continuationSeparator" w:id="0">
    <w:p w14:paraId="03BBA691" w14:textId="77777777" w:rsidR="00E8169D" w:rsidRDefault="00E8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1608D" w14:textId="77777777" w:rsidR="004A58A2" w:rsidRDefault="002D4179">
    <w:pPr>
      <w:pStyle w:val="BodyText"/>
      <w:spacing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418A37F4" wp14:editId="6E916C4C">
              <wp:simplePos x="0" y="0"/>
              <wp:positionH relativeFrom="page">
                <wp:posOffset>177164</wp:posOffset>
              </wp:positionH>
              <wp:positionV relativeFrom="page">
                <wp:posOffset>10069194</wp:posOffset>
              </wp:positionV>
              <wp:extent cx="6944359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4435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44359">
                            <a:moveTo>
                              <a:pt x="0" y="0"/>
                            </a:moveTo>
                            <a:lnTo>
                              <a:pt x="6944359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8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5C31F2" id="Graphic 2" o:spid="_x0000_s1026" style="position:absolute;margin-left:13.95pt;margin-top:792.85pt;width:546.8pt;height:.1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443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" path="m,l6944359,e" filled="f" strokecolor="#000089" strokeweight="1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0ABF4" w14:textId="77777777" w:rsidR="00E8169D" w:rsidRDefault="00E8169D">
      <w:r>
        <w:separator/>
      </w:r>
    </w:p>
  </w:footnote>
  <w:footnote w:type="continuationSeparator" w:id="0">
    <w:p w14:paraId="6D76E539" w14:textId="77777777" w:rsidR="00E8169D" w:rsidRDefault="00E81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F18ED" w14:textId="77777777" w:rsidR="004A58A2" w:rsidRDefault="002D4179">
    <w:pPr>
      <w:pStyle w:val="BodyText"/>
      <w:spacing w:line="14" w:lineRule="auto"/>
      <w:ind w:left="0" w:firstLine="0"/>
    </w:pPr>
    <w:r>
      <w:rPr>
        <w:noProof/>
      </w:rPr>
      <w:drawing>
        <wp:anchor distT="0" distB="0" distL="0" distR="0" simplePos="0" relativeHeight="487535104" behindDoc="1" locked="0" layoutInCell="1" allowOverlap="1" wp14:anchorId="77F25A33" wp14:editId="277B5575">
          <wp:simplePos x="0" y="0"/>
          <wp:positionH relativeFrom="page">
            <wp:posOffset>1862639</wp:posOffset>
          </wp:positionH>
          <wp:positionV relativeFrom="page">
            <wp:posOffset>71754</wp:posOffset>
          </wp:positionV>
          <wp:extent cx="3738250" cy="648970"/>
          <wp:effectExtent l="0" t="0" r="0" b="0"/>
          <wp:wrapNone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8250" cy="648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27CB"/>
    <w:multiLevelType w:val="hybridMultilevel"/>
    <w:tmpl w:val="8B84D3A2"/>
    <w:lvl w:ilvl="0" w:tplc="AD926FA2">
      <w:start w:val="1"/>
      <w:numFmt w:val="decimal"/>
      <w:lvlText w:val="%1."/>
      <w:lvlJc w:val="left"/>
      <w:pPr>
        <w:ind w:left="631" w:hanging="269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235E30CE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spacing w:val="0"/>
        <w:w w:val="99"/>
        <w:lang w:val="sq-AL" w:eastAsia="en-US" w:bidi="ar-SA"/>
      </w:rPr>
    </w:lvl>
    <w:lvl w:ilvl="2" w:tplc="B5BA3F20">
      <w:numFmt w:val="bullet"/>
      <w:lvlText w:val="•"/>
      <w:lvlJc w:val="left"/>
      <w:pPr>
        <w:ind w:left="1681" w:hanging="360"/>
      </w:pPr>
      <w:rPr>
        <w:rFonts w:hint="default"/>
        <w:lang w:val="sq-AL" w:eastAsia="en-US" w:bidi="ar-SA"/>
      </w:rPr>
    </w:lvl>
    <w:lvl w:ilvl="3" w:tplc="184ED984">
      <w:numFmt w:val="bullet"/>
      <w:lvlText w:val="•"/>
      <w:lvlJc w:val="left"/>
      <w:pPr>
        <w:ind w:left="2642" w:hanging="360"/>
      </w:pPr>
      <w:rPr>
        <w:rFonts w:hint="default"/>
        <w:lang w:val="sq-AL" w:eastAsia="en-US" w:bidi="ar-SA"/>
      </w:rPr>
    </w:lvl>
    <w:lvl w:ilvl="4" w:tplc="33EC6DDA">
      <w:numFmt w:val="bullet"/>
      <w:lvlText w:val="•"/>
      <w:lvlJc w:val="left"/>
      <w:pPr>
        <w:ind w:left="3603" w:hanging="360"/>
      </w:pPr>
      <w:rPr>
        <w:rFonts w:hint="default"/>
        <w:lang w:val="sq-AL" w:eastAsia="en-US" w:bidi="ar-SA"/>
      </w:rPr>
    </w:lvl>
    <w:lvl w:ilvl="5" w:tplc="BDC81E38">
      <w:numFmt w:val="bullet"/>
      <w:lvlText w:val="•"/>
      <w:lvlJc w:val="left"/>
      <w:pPr>
        <w:ind w:left="4564" w:hanging="360"/>
      </w:pPr>
      <w:rPr>
        <w:rFonts w:hint="default"/>
        <w:lang w:val="sq-AL" w:eastAsia="en-US" w:bidi="ar-SA"/>
      </w:rPr>
    </w:lvl>
    <w:lvl w:ilvl="6" w:tplc="BA60A27C">
      <w:numFmt w:val="bullet"/>
      <w:lvlText w:val="•"/>
      <w:lvlJc w:val="left"/>
      <w:pPr>
        <w:ind w:left="5526" w:hanging="360"/>
      </w:pPr>
      <w:rPr>
        <w:rFonts w:hint="default"/>
        <w:lang w:val="sq-AL" w:eastAsia="en-US" w:bidi="ar-SA"/>
      </w:rPr>
    </w:lvl>
    <w:lvl w:ilvl="7" w:tplc="086EC67C">
      <w:numFmt w:val="bullet"/>
      <w:lvlText w:val="•"/>
      <w:lvlJc w:val="left"/>
      <w:pPr>
        <w:ind w:left="6487" w:hanging="360"/>
      </w:pPr>
      <w:rPr>
        <w:rFonts w:hint="default"/>
        <w:lang w:val="sq-AL" w:eastAsia="en-US" w:bidi="ar-SA"/>
      </w:rPr>
    </w:lvl>
    <w:lvl w:ilvl="8" w:tplc="08F02CF6">
      <w:numFmt w:val="bullet"/>
      <w:lvlText w:val="•"/>
      <w:lvlJc w:val="left"/>
      <w:pPr>
        <w:ind w:left="7448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0A9A7744"/>
    <w:multiLevelType w:val="hybridMultilevel"/>
    <w:tmpl w:val="6DC6D1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BD2880"/>
    <w:multiLevelType w:val="hybridMultilevel"/>
    <w:tmpl w:val="1660A802"/>
    <w:lvl w:ilvl="0" w:tplc="AE905134">
      <w:start w:val="1"/>
      <w:numFmt w:val="decimal"/>
      <w:lvlText w:val="%1."/>
      <w:lvlJc w:val="left"/>
      <w:pPr>
        <w:ind w:left="271" w:hanging="271"/>
      </w:pPr>
      <w:rPr>
        <w:rFonts w:ascii="Segoe UI" w:eastAsia="Segoe UI" w:hAnsi="Segoe UI" w:cs="Segoe UI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08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  <w:spacing w:val="0"/>
        <w:w w:val="99"/>
        <w:lang w:val="sq-AL" w:eastAsia="en-US" w:bidi="ar-SA"/>
      </w:rPr>
    </w:lvl>
    <w:lvl w:ilvl="2" w:tplc="9ADEBB18">
      <w:numFmt w:val="bullet"/>
      <w:lvlText w:val="•"/>
      <w:lvlJc w:val="left"/>
      <w:pPr>
        <w:ind w:left="1681" w:hanging="360"/>
      </w:pPr>
      <w:rPr>
        <w:rFonts w:hint="default"/>
        <w:lang w:val="sq-AL" w:eastAsia="en-US" w:bidi="ar-SA"/>
      </w:rPr>
    </w:lvl>
    <w:lvl w:ilvl="3" w:tplc="11B47506">
      <w:numFmt w:val="bullet"/>
      <w:lvlText w:val="•"/>
      <w:lvlJc w:val="left"/>
      <w:pPr>
        <w:ind w:left="2642" w:hanging="360"/>
      </w:pPr>
      <w:rPr>
        <w:rFonts w:hint="default"/>
        <w:lang w:val="sq-AL" w:eastAsia="en-US" w:bidi="ar-SA"/>
      </w:rPr>
    </w:lvl>
    <w:lvl w:ilvl="4" w:tplc="EDC4388A">
      <w:numFmt w:val="bullet"/>
      <w:lvlText w:val="•"/>
      <w:lvlJc w:val="left"/>
      <w:pPr>
        <w:ind w:left="3603" w:hanging="360"/>
      </w:pPr>
      <w:rPr>
        <w:rFonts w:hint="default"/>
        <w:lang w:val="sq-AL" w:eastAsia="en-US" w:bidi="ar-SA"/>
      </w:rPr>
    </w:lvl>
    <w:lvl w:ilvl="5" w:tplc="8CBCAB02">
      <w:numFmt w:val="bullet"/>
      <w:lvlText w:val="•"/>
      <w:lvlJc w:val="left"/>
      <w:pPr>
        <w:ind w:left="4564" w:hanging="360"/>
      </w:pPr>
      <w:rPr>
        <w:rFonts w:hint="default"/>
        <w:lang w:val="sq-AL" w:eastAsia="en-US" w:bidi="ar-SA"/>
      </w:rPr>
    </w:lvl>
    <w:lvl w:ilvl="6" w:tplc="EF9A7936">
      <w:numFmt w:val="bullet"/>
      <w:lvlText w:val="•"/>
      <w:lvlJc w:val="left"/>
      <w:pPr>
        <w:ind w:left="5526" w:hanging="360"/>
      </w:pPr>
      <w:rPr>
        <w:rFonts w:hint="default"/>
        <w:lang w:val="sq-AL" w:eastAsia="en-US" w:bidi="ar-SA"/>
      </w:rPr>
    </w:lvl>
    <w:lvl w:ilvl="7" w:tplc="698CA652">
      <w:numFmt w:val="bullet"/>
      <w:lvlText w:val="•"/>
      <w:lvlJc w:val="left"/>
      <w:pPr>
        <w:ind w:left="6487" w:hanging="360"/>
      </w:pPr>
      <w:rPr>
        <w:rFonts w:hint="default"/>
        <w:lang w:val="sq-AL" w:eastAsia="en-US" w:bidi="ar-SA"/>
      </w:rPr>
    </w:lvl>
    <w:lvl w:ilvl="8" w:tplc="49467B9C">
      <w:numFmt w:val="bullet"/>
      <w:lvlText w:val="•"/>
      <w:lvlJc w:val="left"/>
      <w:pPr>
        <w:ind w:left="7448" w:hanging="360"/>
      </w:pPr>
      <w:rPr>
        <w:rFonts w:hint="default"/>
        <w:lang w:val="sq-AL" w:eastAsia="en-US" w:bidi="ar-SA"/>
      </w:rPr>
    </w:lvl>
  </w:abstractNum>
  <w:abstractNum w:abstractNumId="3" w15:restartNumberingAfterBreak="0">
    <w:nsid w:val="12AE54FE"/>
    <w:multiLevelType w:val="hybridMultilevel"/>
    <w:tmpl w:val="960CB3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025A4F"/>
    <w:multiLevelType w:val="hybridMultilevel"/>
    <w:tmpl w:val="14A69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A2"/>
    <w:rsid w:val="0001693E"/>
    <w:rsid w:val="00036536"/>
    <w:rsid w:val="001003B0"/>
    <w:rsid w:val="002B0660"/>
    <w:rsid w:val="002B6623"/>
    <w:rsid w:val="002B77C7"/>
    <w:rsid w:val="002D3B70"/>
    <w:rsid w:val="002D4179"/>
    <w:rsid w:val="002F271B"/>
    <w:rsid w:val="00335715"/>
    <w:rsid w:val="00346F35"/>
    <w:rsid w:val="0039247F"/>
    <w:rsid w:val="0042039A"/>
    <w:rsid w:val="004A58A2"/>
    <w:rsid w:val="0050686F"/>
    <w:rsid w:val="005C43AE"/>
    <w:rsid w:val="00711D67"/>
    <w:rsid w:val="007A6B9E"/>
    <w:rsid w:val="00832557"/>
    <w:rsid w:val="008661B1"/>
    <w:rsid w:val="008C6EA2"/>
    <w:rsid w:val="00927B67"/>
    <w:rsid w:val="00A9262F"/>
    <w:rsid w:val="00B4241F"/>
    <w:rsid w:val="00B55227"/>
    <w:rsid w:val="00B63D1F"/>
    <w:rsid w:val="00C935E6"/>
    <w:rsid w:val="00E412C2"/>
    <w:rsid w:val="00E81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5AD93"/>
  <w15:docId w15:val="{4432944B-58DC-40B6-AB23-F22094DA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sq-AL"/>
    </w:rPr>
  </w:style>
  <w:style w:type="paragraph" w:styleId="Heading1">
    <w:name w:val="heading 1"/>
    <w:basedOn w:val="Normal"/>
    <w:uiPriority w:val="9"/>
    <w:qFormat/>
    <w:pPr>
      <w:ind w:left="271" w:hanging="26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2" w:hanging="437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736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722" w:hanging="437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365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pak-ks.org/page.aspx?id=1%2C3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www.pak-ks.org/page.aspx?id=1%2C3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unesimi@pak-ks.or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iew.officeapps.live.com/op/view.aspx?src=https%3A%2F%2Fwww.pak-ks.org%2Fdesk%2Finc%2Fmedia%2FDAADE23B-4E75-4DF9-8043-E7F5FE5B5CB0.doc&amp;wdOrigin=BROWSE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k-ks.org/page.aspx?id=1,33" TargetMode="External"/><Relationship Id="rId14" Type="http://schemas.openxmlformats.org/officeDocument/2006/relationships/hyperlink" Target="https://www.pak-ks.org/page.aspx?id=1%2C3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AdvertisementNLD</vt:lpstr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AdvertisementNLD</dc:title>
  <dc:subject>þÿ</dc:subject>
  <dc:creator>þÿ</dc:creator>
  <cp:keywords>þÿ</cp:keywords>
  <cp:lastModifiedBy>Granit Spahiu</cp:lastModifiedBy>
  <cp:revision>4</cp:revision>
  <dcterms:created xsi:type="dcterms:W3CDTF">2026-07-06T09:38:00Z</dcterms:created>
  <dcterms:modified xsi:type="dcterms:W3CDTF">2026-07-06T09:39:00Z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2026-03-16T00:00:00Z</vt:filetime>
  </property>
  <property fmtid="{D5CDD505-2E9C-101B-9397-08002B2CF9AE}" pid="5" name="Producer">
    <vt:lpwstr>Microsoft® Word LTSC</vt:lpwstr>
  </property>
</Properties>
</file>